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5BB78" w14:textId="77777777" w:rsidR="001C0137" w:rsidRDefault="001C0137" w:rsidP="001C0137">
      <w:bookmarkStart w:id="1" w:name="_Toc64030627"/>
    </w:p>
    <w:tbl>
      <w:tblPr>
        <w:tblStyle w:val="Tabellrutenett"/>
        <w:tblpPr w:leftFromText="141" w:rightFromText="141" w:vertAnchor="text" w:horzAnchor="margin" w:tblpY="263"/>
        <w:tblW w:w="5001" w:type="pct"/>
        <w:tblLayout w:type="fixed"/>
        <w:tblCellMar>
          <w:top w:w="170" w:type="dxa"/>
          <w:left w:w="0" w:type="dxa"/>
          <w:bottom w:w="170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1C0137" w:rsidRPr="009B315E" w14:paraId="293DFAC4" w14:textId="77777777" w:rsidTr="001C0137">
        <w:trPr>
          <w:trHeight w:val="313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5947A" w14:textId="77777777" w:rsidR="001C0137" w:rsidRPr="001C0137" w:rsidRDefault="001C0137" w:rsidP="00E6515A">
            <w:pPr>
              <w:pStyle w:val="Tittel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1C0137">
              <w:rPr>
                <w:bCs w:val="0"/>
                <w:iCs/>
                <w:caps w:val="0"/>
                <w:sz w:val="26"/>
                <w:szCs w:val="28"/>
                <w:lang w:eastAsia="nb-NO"/>
              </w:rPr>
              <w:t>Databehandleravtale</w:t>
            </w:r>
          </w:p>
        </w:tc>
      </w:tr>
      <w:tr w:rsidR="001C0137" w:rsidRPr="009B315E" w14:paraId="659547FF" w14:textId="77777777" w:rsidTr="001C0137">
        <w:trPr>
          <w:trHeight w:val="2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A0100" w14:textId="77777777" w:rsidR="001C0137" w:rsidRPr="001C0137" w:rsidRDefault="001C0137" w:rsidP="001C0137">
            <w:pPr>
              <w:pStyle w:val="Tabelltekstmidtstilt"/>
              <w:framePr w:hSpace="0" w:wrap="auto" w:vAnchor="margin" w:hAnchor="text" w:yAlign="inline"/>
              <w:rPr>
                <w:rStyle w:val="Utheving"/>
              </w:rPr>
            </w:pPr>
            <w:r w:rsidRPr="001C0137">
              <w:rPr>
                <w:rStyle w:val="Utheving"/>
              </w:rPr>
              <w:t>etter lov om behandling av personopplysninger av 15. juni 2018 nr. 38 (personopplysningsloven) og Europaparlaments- og rådsforordning (EU) 2016/679 av 27. april 2016 (personvernforordningen)</w:t>
            </w:r>
          </w:p>
        </w:tc>
      </w:tr>
    </w:tbl>
    <w:p w14:paraId="2AF7EA2A" w14:textId="77777777" w:rsidR="001C0137" w:rsidRDefault="001C0137" w:rsidP="001C0137"/>
    <w:p w14:paraId="03DF0FA6" w14:textId="77777777" w:rsidR="001C0137" w:rsidRDefault="001C0137" w:rsidP="001C0137">
      <w:pPr>
        <w:ind w:left="720"/>
        <w:rPr>
          <w:rFonts w:cs="Arial"/>
          <w:b/>
          <w:szCs w:val="20"/>
        </w:rPr>
      </w:pPr>
    </w:p>
    <w:p w14:paraId="1F68043C" w14:textId="77777777" w:rsidR="001C0137" w:rsidRPr="00892FCD" w:rsidRDefault="001C0137" w:rsidP="001C0137">
      <w:r>
        <w:t>mellom</w:t>
      </w:r>
    </w:p>
    <w:p w14:paraId="74773CB9" w14:textId="55533F7C" w:rsidR="00EB6B35" w:rsidRDefault="00F64C2C" w:rsidP="002349B7">
      <w:pPr>
        <w:rPr>
          <w:highlight w:val="lightGray"/>
        </w:rPr>
      </w:pPr>
      <w:r>
        <w:rPr>
          <w:rStyle w:val="Sterk"/>
          <w:b w:val="0"/>
        </w:rPr>
        <w:t>Politi- og lensmannsetaten</w:t>
      </w:r>
    </w:p>
    <w:p w14:paraId="1D6177A0" w14:textId="77777777" w:rsidR="001C0137" w:rsidRDefault="00770767" w:rsidP="001C0137">
      <w:pPr>
        <w:rPr>
          <w:highlight w:val="lightGray"/>
          <w:lang w:val="nn-NO"/>
        </w:rPr>
      </w:pPr>
      <w:r>
        <w:rPr>
          <w:lang w:val="nn-NO"/>
        </w:rPr>
        <w:t>O</w:t>
      </w:r>
      <w:r w:rsidR="001C0137" w:rsidRPr="00770767">
        <w:rPr>
          <w:lang w:val="nn-NO"/>
        </w:rPr>
        <w:t xml:space="preserve">rg.nr.: </w:t>
      </w:r>
      <w:r w:rsidR="001C0137" w:rsidRPr="00770767">
        <w:rPr>
          <w:highlight w:val="lightGray"/>
          <w:lang w:val="nn-NO"/>
        </w:rPr>
        <w:t>org. nr.</w:t>
      </w:r>
    </w:p>
    <w:p w14:paraId="3F36F6B0" w14:textId="77777777" w:rsidR="002349B7" w:rsidRPr="00997CF9" w:rsidRDefault="002349B7" w:rsidP="002349B7">
      <w:pPr>
        <w:rPr>
          <w:szCs w:val="20"/>
        </w:rPr>
      </w:pPr>
      <w:r>
        <w:rPr>
          <w:szCs w:val="20"/>
        </w:rPr>
        <w:t>(</w:t>
      </w:r>
      <w:r w:rsidRPr="00997CF9">
        <w:rPr>
          <w:szCs w:val="20"/>
        </w:rPr>
        <w:t>heretter kalt "</w:t>
      </w:r>
      <w:r>
        <w:rPr>
          <w:szCs w:val="20"/>
        </w:rPr>
        <w:t>be</w:t>
      </w:r>
      <w:r w:rsidRPr="00997CF9">
        <w:rPr>
          <w:szCs w:val="20"/>
        </w:rPr>
        <w:t>handlingsansvarlig"</w:t>
      </w:r>
      <w:r>
        <w:rPr>
          <w:szCs w:val="20"/>
        </w:rPr>
        <w:t>)</w:t>
      </w:r>
    </w:p>
    <w:p w14:paraId="3AA2954E" w14:textId="77777777" w:rsidR="001C0137" w:rsidRPr="00892FCD" w:rsidRDefault="001C0137" w:rsidP="001C0137">
      <w:pPr>
        <w:rPr>
          <w:b/>
        </w:rPr>
      </w:pPr>
      <w:r w:rsidRPr="00892FCD">
        <w:rPr>
          <w:b/>
        </w:rPr>
        <w:t>og</w:t>
      </w:r>
    </w:p>
    <w:p w14:paraId="0A46A33C" w14:textId="77777777" w:rsidR="00377600" w:rsidRDefault="001C0137" w:rsidP="002349B7">
      <w:pPr>
        <w:rPr>
          <w:szCs w:val="20"/>
          <w:highlight w:val="lightGray"/>
        </w:rPr>
      </w:pPr>
      <w:r w:rsidRPr="005917F1">
        <w:rPr>
          <w:szCs w:val="20"/>
          <w:highlight w:val="lightGray"/>
        </w:rPr>
        <w:t>navn</w:t>
      </w:r>
    </w:p>
    <w:p w14:paraId="52F0FCBA" w14:textId="77777777" w:rsidR="001C0137" w:rsidRPr="00997CF9" w:rsidRDefault="001C0137" w:rsidP="002349B7">
      <w:pPr>
        <w:rPr>
          <w:szCs w:val="20"/>
        </w:rPr>
      </w:pPr>
      <w:r w:rsidRPr="00997CF9">
        <w:rPr>
          <w:szCs w:val="20"/>
        </w:rPr>
        <w:t>Org.nr</w:t>
      </w:r>
      <w:r>
        <w:rPr>
          <w:szCs w:val="20"/>
        </w:rPr>
        <w:t xml:space="preserve">: </w:t>
      </w:r>
      <w:r w:rsidRPr="00FC7EF0">
        <w:rPr>
          <w:szCs w:val="20"/>
          <w:highlight w:val="lightGray"/>
        </w:rPr>
        <w:t>org.nr.</w:t>
      </w:r>
    </w:p>
    <w:p w14:paraId="021C53C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(heretter kalt "</w:t>
      </w:r>
      <w:r w:rsidR="002349B7">
        <w:rPr>
          <w:szCs w:val="20"/>
        </w:rPr>
        <w:t>d</w:t>
      </w:r>
      <w:r w:rsidRPr="00997CF9">
        <w:rPr>
          <w:szCs w:val="20"/>
        </w:rPr>
        <w:t>atabehandler")</w:t>
      </w:r>
    </w:p>
    <w:p w14:paraId="13C785FD" w14:textId="77777777" w:rsidR="001C0137" w:rsidRDefault="001C0137">
      <w:pPr>
        <w:spacing w:after="0" w:line="240" w:lineRule="auto"/>
      </w:pPr>
      <w:r>
        <w:br w:type="page"/>
      </w:r>
    </w:p>
    <w:bookmarkEnd w:id="1"/>
    <w:p w14:paraId="686BFC53" w14:textId="77777777" w:rsidR="001C0137" w:rsidRPr="00997CF9" w:rsidRDefault="001C0137" w:rsidP="001C0137">
      <w:pPr>
        <w:pStyle w:val="Overskrift1"/>
      </w:pPr>
      <w:r w:rsidRPr="00997CF9">
        <w:lastRenderedPageBreak/>
        <w:t xml:space="preserve">Bakgrunn, formål og virkeområde </w:t>
      </w:r>
    </w:p>
    <w:p w14:paraId="11BBDC97" w14:textId="5CEE4C48" w:rsidR="001C0137" w:rsidRPr="00997CF9" w:rsidRDefault="001C0137" w:rsidP="00525497">
      <w:r w:rsidRPr="00997CF9">
        <w:t xml:space="preserve">Databehandler har </w:t>
      </w:r>
      <w:r w:rsidRPr="00FC7EF0">
        <w:rPr>
          <w:highlight w:val="lightGray"/>
        </w:rPr>
        <w:t>xx.xx.20xx</w:t>
      </w:r>
      <w:r w:rsidRPr="00997CF9">
        <w:t xml:space="preserve"> inngått en avtale med </w:t>
      </w:r>
      <w:r w:rsidR="00770767">
        <w:rPr>
          <w:highlight w:val="lightGray"/>
        </w:rPr>
        <w:t>b</w:t>
      </w:r>
      <w:r w:rsidRPr="00FC7EF0">
        <w:rPr>
          <w:highlight w:val="lightGray"/>
        </w:rPr>
        <w:t>ehandlingsansvarlig</w:t>
      </w:r>
      <w:r w:rsidR="00770767">
        <w:rPr>
          <w:highlight w:val="lightGray"/>
        </w:rPr>
        <w:t xml:space="preserve"> </w:t>
      </w:r>
      <w:r w:rsidRPr="00FC7EF0">
        <w:rPr>
          <w:highlight w:val="lightGray"/>
        </w:rPr>
        <w:t>/</w:t>
      </w:r>
      <w:r w:rsidR="00770767">
        <w:rPr>
          <w:highlight w:val="lightGray"/>
        </w:rPr>
        <w:t xml:space="preserve"> </w:t>
      </w:r>
      <w:r w:rsidRPr="00FC7EF0">
        <w:rPr>
          <w:highlight w:val="lightGray"/>
        </w:rPr>
        <w:t>sett inn avtalepart</w:t>
      </w:r>
      <w:r w:rsidRPr="00997CF9">
        <w:t xml:space="preserve"> om leveranse </w:t>
      </w:r>
      <w:r w:rsidRPr="002075A8">
        <w:t xml:space="preserve">av </w:t>
      </w:r>
      <w:r w:rsidR="00831FC9" w:rsidRPr="002075A8">
        <w:t>legemidler, vaksiner og apotekvarer</w:t>
      </w:r>
      <w:r w:rsidRPr="002075A8">
        <w:t xml:space="preserve"> </w:t>
      </w:r>
      <w:r w:rsidR="00831FC9" w:rsidRPr="002075A8">
        <w:t>25/281349</w:t>
      </w:r>
      <w:r w:rsidRPr="00997CF9">
        <w:t xml:space="preserve"> heretter kalt "</w:t>
      </w:r>
      <w:r w:rsidR="00770767">
        <w:t>h</w:t>
      </w:r>
      <w:r w:rsidRPr="00997CF9">
        <w:t xml:space="preserve">ovedavtalen". I den forbindelse skal </w:t>
      </w:r>
      <w:r w:rsidR="00770767">
        <w:t>d</w:t>
      </w:r>
      <w:r w:rsidRPr="00997CF9">
        <w:t>atabehandler behand</w:t>
      </w:r>
      <w:bookmarkStart w:id="2" w:name="_GoBack"/>
      <w:bookmarkEnd w:id="2"/>
      <w:r w:rsidRPr="00997CF9">
        <w:t xml:space="preserve">le personopplysninger på vegne av </w:t>
      </w:r>
      <w:r w:rsidR="00770767">
        <w:t>b</w:t>
      </w:r>
      <w:r w:rsidRPr="00997CF9">
        <w:t>ehandlingsansvarlig.</w:t>
      </w:r>
    </w:p>
    <w:p w14:paraId="6F0A3790" w14:textId="77777777" w:rsidR="001C0137" w:rsidRPr="00997CF9" w:rsidRDefault="001C0137" w:rsidP="00525497">
      <w:r w:rsidRPr="00997CF9">
        <w:t xml:space="preserve">Denne databehandleravtalen (heretter kalt </w:t>
      </w:r>
      <w:r w:rsidR="00770767">
        <w:t>d</w:t>
      </w:r>
      <w:r w:rsidRPr="00997CF9">
        <w:t xml:space="preserve">atabehandleravtalen) regulerer rettigheter og plikter for </w:t>
      </w:r>
      <w:r w:rsidR="00770767">
        <w:t>b</w:t>
      </w:r>
      <w:r w:rsidRPr="00997CF9">
        <w:t xml:space="preserve">ehandlingsansvarlig og </w:t>
      </w:r>
      <w:r w:rsidR="00770767">
        <w:t>d</w:t>
      </w:r>
      <w:r w:rsidRPr="00997CF9">
        <w:t>atabehandler etter personopplysningsloven og personvernforordningen.</w:t>
      </w:r>
    </w:p>
    <w:p w14:paraId="76027DA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Formålet med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atabehandleravtalen er å sikre at personopplysninger behandles i overensstemmelse med personopplysningsloven og personvernforordningen, og ikke brukes urettmessig eller kommer uberettigede i hende. Avtalen fastsetter vilkår for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utfører på vegne av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ehandlingsansvarlig. Databehandleravtalen fritar ikke </w:t>
      </w:r>
      <w:r w:rsidR="00770767">
        <w:rPr>
          <w:szCs w:val="20"/>
        </w:rPr>
        <w:t>d</w:t>
      </w:r>
      <w:r w:rsidRPr="00997CF9">
        <w:rPr>
          <w:szCs w:val="20"/>
        </w:rPr>
        <w:t>atabehandleren fra plikter som etter personvernforordningen, personopplysningsloven eller annen lovgivning direkte er pålagt databehandler.</w:t>
      </w:r>
    </w:p>
    <w:p w14:paraId="589C6B7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kommer til anvendelse på all behandling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foretar på grunnlag av </w:t>
      </w:r>
      <w:r w:rsidR="00770767">
        <w:rPr>
          <w:szCs w:val="20"/>
        </w:rPr>
        <w:t>h</w:t>
      </w:r>
      <w:r w:rsidRPr="00997CF9">
        <w:rPr>
          <w:szCs w:val="20"/>
        </w:rPr>
        <w:t xml:space="preserve">ovedavtalen. </w:t>
      </w:r>
    </w:p>
    <w:p w14:paraId="7B7BE2AE" w14:textId="77777777" w:rsidR="001C0137" w:rsidRDefault="001C0137" w:rsidP="001C0137">
      <w:pPr>
        <w:rPr>
          <w:szCs w:val="20"/>
        </w:rPr>
      </w:pPr>
      <w:r w:rsidRPr="008E4842">
        <w:rPr>
          <w:szCs w:val="20"/>
        </w:rPr>
        <w:t xml:space="preserve">Avtalen har </w:t>
      </w:r>
      <w:r>
        <w:rPr>
          <w:szCs w:val="20"/>
        </w:rPr>
        <w:t>1</w:t>
      </w:r>
      <w:r w:rsidRPr="008E4842">
        <w:rPr>
          <w:szCs w:val="20"/>
        </w:rPr>
        <w:t xml:space="preserve"> bilag</w:t>
      </w:r>
      <w:r>
        <w:rPr>
          <w:szCs w:val="20"/>
        </w:rPr>
        <w:t xml:space="preserve"> (som ligger nederst i dette dokumentet)</w:t>
      </w:r>
      <w:r w:rsidRPr="008E4842">
        <w:rPr>
          <w:szCs w:val="20"/>
        </w:rPr>
        <w:t>:</w:t>
      </w:r>
    </w:p>
    <w:p w14:paraId="5AB415BC" w14:textId="77777777" w:rsidR="001C0137" w:rsidRPr="00FB7EFE" w:rsidRDefault="001C0137" w:rsidP="00525497">
      <w:pPr>
        <w:pStyle w:val="Listeavsnitt"/>
      </w:pPr>
      <w:r w:rsidRPr="00FB7EFE">
        <w:t xml:space="preserve">Endringer til databehandleravtalens standardtekst og endringer etter avtaleinngåelse </w:t>
      </w:r>
    </w:p>
    <w:p w14:paraId="49B2B61F" w14:textId="77777777" w:rsidR="001C0137" w:rsidRPr="00997CF9" w:rsidRDefault="001C0137" w:rsidP="001C0137">
      <w:pPr>
        <w:rPr>
          <w:szCs w:val="20"/>
        </w:rPr>
      </w:pPr>
    </w:p>
    <w:p w14:paraId="6801A185" w14:textId="77777777" w:rsidR="001C0137" w:rsidRPr="00E27E79" w:rsidRDefault="001C0137" w:rsidP="00525497">
      <w:pPr>
        <w:pStyle w:val="Overskrift2"/>
      </w:pPr>
      <w:commentRangeStart w:id="3"/>
      <w:r w:rsidRPr="00E27E79">
        <w:t>Opplysninger</w:t>
      </w:r>
      <w:commentRangeEnd w:id="3"/>
      <w:r w:rsidR="00F64C2C">
        <w:rPr>
          <w:rStyle w:val="Merknadsreferanse"/>
          <w:rFonts w:cs="Times New Roman"/>
          <w:b w:val="0"/>
          <w:iCs w:val="0"/>
          <w:kern w:val="0"/>
          <w:lang w:eastAsia="en-US"/>
        </w:rPr>
        <w:commentReference w:id="3"/>
      </w:r>
      <w:r w:rsidRPr="00E27E79">
        <w:t xml:space="preserve"> om behandlingen</w:t>
      </w:r>
    </w:p>
    <w:p w14:paraId="219E587D" w14:textId="71EA5E4A" w:rsidR="001C0137" w:rsidRDefault="001C0137" w:rsidP="001C0137">
      <w:pPr>
        <w:rPr>
          <w:szCs w:val="20"/>
        </w:rPr>
      </w:pPr>
      <w:r>
        <w:rPr>
          <w:szCs w:val="20"/>
        </w:rPr>
        <w:t>Behandlingens formål og art</w:t>
      </w:r>
      <w:r w:rsidR="00F64C2C">
        <w:rPr>
          <w:szCs w:val="20"/>
        </w:rPr>
        <w:br/>
      </w:r>
      <w:r w:rsidR="00F64C2C">
        <w:rPr>
          <w:szCs w:val="20"/>
        </w:rPr>
        <w:br/>
      </w:r>
      <w:r w:rsidR="00F64C2C">
        <w:rPr>
          <w:szCs w:val="20"/>
          <w:highlight w:val="yellow"/>
        </w:rPr>
        <w:t>D</w:t>
      </w:r>
      <w:r w:rsidR="00F64C2C" w:rsidRPr="00F64C2C">
        <w:rPr>
          <w:szCs w:val="20"/>
          <w:highlight w:val="yellow"/>
        </w:rPr>
        <w:t>et kan være aktuelt for databehandler å behandle personopplysninger på vegne av behandlingsansvarlig i forbindelse med uthenting av apotekvarer. Det kan også være aktuelt at databehandler lagrer opplysningene i egne systemer. Det kan også være aktuelt med annen behandling av de samme opplysningene.</w:t>
      </w:r>
    </w:p>
    <w:p w14:paraId="17F61913" w14:textId="10AA005B" w:rsidR="001C0137" w:rsidRDefault="001C0137" w:rsidP="001C0137">
      <w:pPr>
        <w:rPr>
          <w:szCs w:val="20"/>
        </w:rPr>
      </w:pPr>
      <w:r w:rsidRPr="00E27E79">
        <w:rPr>
          <w:szCs w:val="20"/>
        </w:rPr>
        <w:t>Typen personopplysninger som skal behandles er:</w:t>
      </w:r>
    </w:p>
    <w:p w14:paraId="64DC4D51" w14:textId="640B2A7C" w:rsidR="00F64C2C" w:rsidRDefault="00F64C2C" w:rsidP="001C0137">
      <w:pPr>
        <w:rPr>
          <w:szCs w:val="20"/>
        </w:rPr>
      </w:pPr>
      <w:r w:rsidRPr="00F64C2C">
        <w:rPr>
          <w:szCs w:val="20"/>
          <w:highlight w:val="yellow"/>
        </w:rPr>
        <w:t>Det kan være aktuelt med personopplysninger som for eksempel navn, fødselsnummer, adresse, e-post, IP-adresser, BID, helseopplysninger.</w:t>
      </w:r>
      <w:r>
        <w:rPr>
          <w:szCs w:val="20"/>
        </w:rPr>
        <w:t xml:space="preserve"> </w:t>
      </w:r>
    </w:p>
    <w:p w14:paraId="6776E98E" w14:textId="1F7CC54E" w:rsidR="00770767" w:rsidRPr="00F64C2C" w:rsidRDefault="00770767" w:rsidP="00770767">
      <w:pPr>
        <w:rPr>
          <w:szCs w:val="20"/>
        </w:rPr>
      </w:pPr>
      <w:r w:rsidRPr="00F64C2C">
        <w:rPr>
          <w:szCs w:val="20"/>
        </w:rPr>
        <w:t xml:space="preserve">Følgende særlige kategorier av personopplysninger eller personopplysninger om straffedommer og lovovertredelser behandles: </w:t>
      </w:r>
      <w:r w:rsidR="00F64C2C" w:rsidRPr="00F64C2C">
        <w:rPr>
          <w:szCs w:val="20"/>
          <w:highlight w:val="yellow"/>
        </w:rPr>
        <w:t>helseopplysninger.</w:t>
      </w:r>
    </w:p>
    <w:p w14:paraId="6529F100" w14:textId="4B9249E3" w:rsidR="00770767" w:rsidRDefault="00770767" w:rsidP="001C0137">
      <w:pPr>
        <w:rPr>
          <w:szCs w:val="20"/>
        </w:rPr>
      </w:pPr>
      <w:r w:rsidRPr="00E27E79">
        <w:rPr>
          <w:szCs w:val="20"/>
        </w:rPr>
        <w:t>Følgende kategorier av registrerte</w:t>
      </w:r>
      <w:r>
        <w:rPr>
          <w:szCs w:val="20"/>
        </w:rPr>
        <w:t xml:space="preserve"> er</w:t>
      </w:r>
      <w:r w:rsidRPr="00E27E79">
        <w:rPr>
          <w:szCs w:val="20"/>
        </w:rPr>
        <w:t xml:space="preserve"> omfatte</w:t>
      </w:r>
      <w:r>
        <w:rPr>
          <w:szCs w:val="20"/>
        </w:rPr>
        <w:t>t</w:t>
      </w:r>
      <w:r w:rsidRPr="00E27E79">
        <w:rPr>
          <w:szCs w:val="20"/>
        </w:rPr>
        <w:t xml:space="preserve"> av behandlingen:</w:t>
      </w:r>
    </w:p>
    <w:p w14:paraId="0D759A6C" w14:textId="5896E670" w:rsidR="00770767" w:rsidRPr="00F64C2C" w:rsidRDefault="00F64C2C" w:rsidP="001C0137">
      <w:pPr>
        <w:rPr>
          <w:szCs w:val="20"/>
        </w:rPr>
      </w:pPr>
      <w:r>
        <w:rPr>
          <w:szCs w:val="20"/>
        </w:rPr>
        <w:t xml:space="preserve">Det kan være aktuelt å behandle opplysninger om ansatte hos politiet og personer som er i politiets varetekt. </w:t>
      </w:r>
    </w:p>
    <w:p w14:paraId="73B1EBDC" w14:textId="77777777" w:rsidR="001C0137" w:rsidRDefault="001C0137" w:rsidP="008E4C6E">
      <w:pPr>
        <w:pStyle w:val="Overskrift2"/>
      </w:pPr>
      <w:r w:rsidRPr="00FC7EF0">
        <w:t>Godkjente underdatabehandlere</w:t>
      </w:r>
    </w:p>
    <w:p w14:paraId="0BB253D5" w14:textId="77777777" w:rsidR="008E4C6E" w:rsidRPr="008E4C6E" w:rsidRDefault="008E4C6E" w:rsidP="008E4C6E">
      <w:pPr>
        <w:rPr>
          <w:lang w:eastAsia="nb-NO"/>
        </w:rPr>
      </w:pPr>
    </w:p>
    <w:tbl>
      <w:tblPr>
        <w:tblStyle w:val="Tabellrutenett"/>
        <w:tblW w:w="5474" w:type="pct"/>
        <w:tblLayout w:type="fixed"/>
        <w:tblLook w:val="04A0" w:firstRow="1" w:lastRow="0" w:firstColumn="1" w:lastColumn="0" w:noHBand="0" w:noVBand="1"/>
      </w:tblPr>
      <w:tblGrid>
        <w:gridCol w:w="937"/>
        <w:gridCol w:w="1113"/>
        <w:gridCol w:w="2202"/>
        <w:gridCol w:w="1414"/>
        <w:gridCol w:w="1984"/>
        <w:gridCol w:w="2269"/>
      </w:tblGrid>
      <w:tr w:rsidR="001C0137" w:rsidRPr="00997CF9" w14:paraId="1CD73A92" w14:textId="77777777" w:rsidTr="007707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pct"/>
          </w:tcPr>
          <w:p w14:paraId="5346BE10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bookmarkStart w:id="4" w:name="_Toc27379269"/>
            <w:r w:rsidRPr="00FC7EF0">
              <w:rPr>
                <w:b/>
              </w:rPr>
              <w:lastRenderedPageBreak/>
              <w:t>Navn</w:t>
            </w:r>
          </w:p>
        </w:tc>
        <w:tc>
          <w:tcPr>
            <w:tcW w:w="561" w:type="pct"/>
          </w:tcPr>
          <w:p w14:paraId="5BF641A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Org. n</w:t>
            </w:r>
            <w:r w:rsidRPr="00FC7EF0">
              <w:rPr>
                <w:b/>
              </w:rPr>
              <w:t>r.</w:t>
            </w:r>
          </w:p>
        </w:tc>
        <w:tc>
          <w:tcPr>
            <w:tcW w:w="1110" w:type="pct"/>
          </w:tcPr>
          <w:p w14:paraId="11429032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Beskrivelse av behandlingen og leveranseområde</w:t>
            </w:r>
          </w:p>
        </w:tc>
        <w:tc>
          <w:tcPr>
            <w:tcW w:w="713" w:type="pct"/>
          </w:tcPr>
          <w:p w14:paraId="41A29BCA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Kontakt</w:t>
            </w:r>
            <w:r>
              <w:rPr>
                <w:b/>
              </w:rPr>
              <w:t>-</w:t>
            </w:r>
            <w:r w:rsidRPr="00FC7EF0">
              <w:rPr>
                <w:b/>
              </w:rPr>
              <w:t>person</w:t>
            </w:r>
            <w:r>
              <w:rPr>
                <w:b/>
              </w:rPr>
              <w:t xml:space="preserve"> og e-post</w:t>
            </w:r>
          </w:p>
        </w:tc>
        <w:tc>
          <w:tcPr>
            <w:tcW w:w="1000" w:type="pct"/>
          </w:tcPr>
          <w:p w14:paraId="163F751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Adresse</w:t>
            </w:r>
            <w:r w:rsidRPr="00E467DC">
              <w:rPr>
                <w:b/>
              </w:rPr>
              <w:t xml:space="preserve"> og </w:t>
            </w:r>
            <w:r>
              <w:rPr>
                <w:b/>
              </w:rPr>
              <w:t>info om i hvilke l</w:t>
            </w:r>
            <w:r w:rsidRPr="00E467DC">
              <w:rPr>
                <w:b/>
              </w:rPr>
              <w:t>and</w:t>
            </w:r>
            <w:r>
              <w:rPr>
                <w:b/>
              </w:rPr>
              <w:t xml:space="preserve"> </w:t>
            </w:r>
            <w:r w:rsidRPr="00FC7EF0">
              <w:rPr>
                <w:b/>
              </w:rPr>
              <w:t>behandlingen vil finne sted</w:t>
            </w:r>
          </w:p>
        </w:tc>
        <w:tc>
          <w:tcPr>
            <w:tcW w:w="1144" w:type="pct"/>
          </w:tcPr>
          <w:p w14:paraId="1B7CC67C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Info om ev. o</w:t>
            </w:r>
            <w:r w:rsidRPr="00E467DC">
              <w:rPr>
                <w:b/>
              </w:rPr>
              <w:t>verføring til tredjeland</w:t>
            </w:r>
            <w:r>
              <w:rPr>
                <w:b/>
              </w:rPr>
              <w:t xml:space="preserve"> og o</w:t>
            </w:r>
            <w:r w:rsidRPr="00FC7EF0">
              <w:rPr>
                <w:b/>
              </w:rPr>
              <w:t>verførings-grunnlag</w:t>
            </w:r>
          </w:p>
        </w:tc>
      </w:tr>
      <w:tr w:rsidR="001C0137" w:rsidRPr="00997CF9" w14:paraId="249884B2" w14:textId="77777777" w:rsidTr="00770767">
        <w:tc>
          <w:tcPr>
            <w:tcW w:w="472" w:type="pct"/>
          </w:tcPr>
          <w:p w14:paraId="07EEBD5F" w14:textId="77777777" w:rsidR="001C0137" w:rsidRPr="008E4C6E" w:rsidRDefault="001C0137" w:rsidP="008E4C6E">
            <w:pPr>
              <w:pStyle w:val="TabelltekstPolitiet"/>
              <w:rPr>
                <w:highlight w:val="lightGray"/>
              </w:rPr>
            </w:pPr>
            <w:commentRangeStart w:id="5"/>
            <w:r w:rsidRPr="008E4C6E">
              <w:rPr>
                <w:highlight w:val="lightGray"/>
              </w:rPr>
              <w:t>x</w:t>
            </w:r>
            <w:commentRangeEnd w:id="5"/>
            <w:r w:rsidR="00F64C2C">
              <w:rPr>
                <w:rStyle w:val="Merknadsreferanse"/>
              </w:rPr>
              <w:commentReference w:id="5"/>
            </w:r>
          </w:p>
        </w:tc>
        <w:tc>
          <w:tcPr>
            <w:tcW w:w="561" w:type="pct"/>
          </w:tcPr>
          <w:p w14:paraId="6CE3A02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384E72A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CA52A2C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74FB3D2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47B27753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6C3EC48C" w14:textId="77777777" w:rsidTr="00770767">
        <w:tc>
          <w:tcPr>
            <w:tcW w:w="472" w:type="pct"/>
          </w:tcPr>
          <w:p w14:paraId="0A275677" w14:textId="77777777" w:rsidR="001C0137" w:rsidRPr="008E4C6E" w:rsidRDefault="001C0137" w:rsidP="008E4C6E">
            <w:pPr>
              <w:pStyle w:val="TabelltekstPolitiet"/>
              <w:rPr>
                <w:highlight w:val="lightGray"/>
              </w:rPr>
            </w:pPr>
            <w:r w:rsidRPr="008E4C6E">
              <w:rPr>
                <w:highlight w:val="lightGray"/>
              </w:rPr>
              <w:t>x</w:t>
            </w:r>
          </w:p>
        </w:tc>
        <w:tc>
          <w:tcPr>
            <w:tcW w:w="561" w:type="pct"/>
          </w:tcPr>
          <w:p w14:paraId="222CD6B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2D3703C0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3297B697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01449088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3E69646F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7783C54A" w14:textId="77777777" w:rsidTr="00770767">
        <w:tc>
          <w:tcPr>
            <w:tcW w:w="472" w:type="pct"/>
          </w:tcPr>
          <w:p w14:paraId="3F072C71" w14:textId="77777777" w:rsidR="001C0137" w:rsidRPr="008E4C6E" w:rsidRDefault="001C0137" w:rsidP="008E4C6E">
            <w:pPr>
              <w:pStyle w:val="TabelltekstPolitiet"/>
              <w:rPr>
                <w:highlight w:val="lightGray"/>
              </w:rPr>
            </w:pPr>
            <w:r w:rsidRPr="008E4C6E">
              <w:rPr>
                <w:highlight w:val="lightGray"/>
              </w:rPr>
              <w:t>x</w:t>
            </w:r>
          </w:p>
        </w:tc>
        <w:tc>
          <w:tcPr>
            <w:tcW w:w="561" w:type="pct"/>
          </w:tcPr>
          <w:p w14:paraId="1140AF04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986D643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4D6AFD1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B23B8EB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247A00F7" w14:textId="77777777" w:rsidR="001C0137" w:rsidRPr="008E4C6E" w:rsidRDefault="001C0137" w:rsidP="008E4C6E">
            <w:pPr>
              <w:pStyle w:val="TabelltekstPolitiet"/>
            </w:pPr>
          </w:p>
        </w:tc>
      </w:tr>
    </w:tbl>
    <w:p w14:paraId="1534A59E" w14:textId="77777777" w:rsidR="001C0137" w:rsidRDefault="001C0137" w:rsidP="008E4C6E"/>
    <w:p w14:paraId="1FC24A15" w14:textId="77777777" w:rsidR="001C0137" w:rsidRPr="00997CF9" w:rsidRDefault="001C0137" w:rsidP="008E4C6E">
      <w:pPr>
        <w:pStyle w:val="Overskrift1"/>
      </w:pPr>
      <w:r w:rsidRPr="00997CF9">
        <w:t>Behandlingsansvarliges rettigheter og plikter</w:t>
      </w:r>
      <w:bookmarkEnd w:id="4"/>
    </w:p>
    <w:p w14:paraId="7BA0DD7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er ansvarlig for å sikre at personopplysninger blir behandlet i samsvar med personopplysningsloven og personvernforordningen.</w:t>
      </w:r>
    </w:p>
    <w:p w14:paraId="655E311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har rett og plikt til å treffe beslutninger om til hvilke formål og med hvilke hjelpemidler behandlingen skal foretas.</w:t>
      </w:r>
    </w:p>
    <w:p w14:paraId="698F3FF6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herunder ansvarlig for at den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>atabehandler instrueres til å foreta har et behandlingsgrunnlag.</w:t>
      </w:r>
    </w:p>
    <w:p w14:paraId="3795A812" w14:textId="77777777" w:rsidR="001C0137" w:rsidRPr="00997CF9" w:rsidRDefault="001C0137" w:rsidP="008E4C6E">
      <w:pPr>
        <w:pStyle w:val="Overskrift1"/>
      </w:pPr>
      <w:bookmarkStart w:id="6" w:name="_Toc27379270"/>
      <w:r w:rsidRPr="00997CF9">
        <w:t>Databehandlers plikter</w:t>
      </w:r>
    </w:p>
    <w:p w14:paraId="035D7D01" w14:textId="77777777" w:rsidR="001C0137" w:rsidRPr="00997CF9" w:rsidRDefault="001C0137" w:rsidP="008E4C6E">
      <w:pPr>
        <w:pStyle w:val="Overskrift2"/>
      </w:pPr>
      <w:r w:rsidRPr="00997CF9">
        <w:t>Databehandler skal handle etter instrukser</w:t>
      </w:r>
      <w:bookmarkEnd w:id="6"/>
      <w:r w:rsidRPr="00997CF9">
        <w:t xml:space="preserve"> </w:t>
      </w:r>
    </w:p>
    <w:p w14:paraId="34914743" w14:textId="77777777" w:rsidR="001C0137" w:rsidRPr="00997CF9" w:rsidRDefault="001C0137" w:rsidP="001C0137">
      <w:pPr>
        <w:rPr>
          <w:i/>
          <w:szCs w:val="20"/>
        </w:rPr>
      </w:pPr>
      <w:r w:rsidRPr="00997CF9">
        <w:rPr>
          <w:szCs w:val="20"/>
        </w:rPr>
        <w:t xml:space="preserve">Databehandler skal kun behandle personopplysninger etter dokumentert instruks fra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ehandlingsansvarlig, med mindre noe annet følger av rettslige krav som </w:t>
      </w:r>
      <w:r w:rsidR="00770767">
        <w:rPr>
          <w:szCs w:val="20"/>
        </w:rPr>
        <w:t>d</w:t>
      </w:r>
      <w:r w:rsidRPr="00997CF9">
        <w:rPr>
          <w:szCs w:val="20"/>
        </w:rPr>
        <w:t>atabehandler er underlagt, jf. personvernforordningen artikkel 28 nr. 3 a).</w:t>
      </w:r>
      <w:r w:rsidRPr="00997CF9">
        <w:rPr>
          <w:i/>
          <w:szCs w:val="20"/>
        </w:rPr>
        <w:t xml:space="preserve"> </w:t>
      </w:r>
    </w:p>
    <w:p w14:paraId="44679C2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Denne avtalen inneholder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ehandlingsansvarliges instruksjoner til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atabehandleren. Etterfølgende instrukser kan også gis av </w:t>
      </w:r>
      <w:r w:rsidR="00770767">
        <w:rPr>
          <w:szCs w:val="20"/>
        </w:rPr>
        <w:t>b</w:t>
      </w:r>
      <w:r w:rsidRPr="00997CF9">
        <w:rPr>
          <w:szCs w:val="20"/>
        </w:rPr>
        <w:t>ehandlingsansvarlige, og slike instrukser skal alltid være skriftlig dokumentert</w:t>
      </w:r>
      <w:r w:rsidRPr="00997CF9">
        <w:rPr>
          <w:i/>
          <w:szCs w:val="20"/>
        </w:rPr>
        <w:t>.</w:t>
      </w:r>
    </w:p>
    <w:p w14:paraId="55DE2A3B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omgående underrette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dersom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er av den oppfatning at en instruks gitt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er i strid med personopplysningsloven, personvernforordningen eller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atabehandleravtalen.</w:t>
      </w:r>
    </w:p>
    <w:p w14:paraId="4706FDC3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Personopplysninger skal ikke behandles på annen måte, til et annet formål eller i større grad enn det som følger av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atabehandleravtalen og eventuelle senere skriftlige avtaler mellom partene. Eventuell annen bruk av personopplysningene skal i forkant av behandlingen avtales skriftlig med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ehandlingsansvarlig. Databehandler kan ikke benytte opplysningene til egne formål. </w:t>
      </w:r>
    </w:p>
    <w:p w14:paraId="724203F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ikke utlevere personopplysninger på eget initiativ. Enhver henvendelse som rettes til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fra andre enn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om å få utskrift av personopplysninger, skal straks videreformidles til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ehandlingsansvarlig. </w:t>
      </w:r>
      <w:r w:rsidRPr="00997CF9">
        <w:rPr>
          <w:szCs w:val="20"/>
        </w:rPr>
        <w:lastRenderedPageBreak/>
        <w:t>Behandlingsansvarlig vil vurdere hvorvidt opplysninger skal utleveres i det enkelte tilfellet, og kan stille vilkår for en slik utlevering.</w:t>
      </w:r>
    </w:p>
    <w:p w14:paraId="69A0258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underlagt plikt til protokollføring, jf. personvernforordningen artikkel 30, og skal føre skriftlig protokoll over alle kategorier av behandlingsaktiviteter som utøves på vegne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3FCC886E" w14:textId="77777777" w:rsidR="001C0137" w:rsidRPr="00104381" w:rsidRDefault="001C0137" w:rsidP="008E4C6E">
      <w:pPr>
        <w:pStyle w:val="Overskrift2"/>
      </w:pPr>
      <w:r w:rsidRPr="00104381">
        <w:t>Taushetsplikt</w:t>
      </w:r>
    </w:p>
    <w:p w14:paraId="249ABC6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Databehandler, og enhver person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atabehandler, har taushetsplikt om personopplysninger som vedkommende får tilgang til. Kun personer som er under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atabehandlerens instruksjonsmyndighet, og som er forpliktet til konfidensialitet eller lovbestemt taushetsplikt, skal ha tilgang til personopplysninger, og kun i den utstrekning vedkommende har tjenstlig behov. Oversikten over personer som har tilgang til personopplysningene skal gjennomgås regelmessig, og dersom tilgang ikke lenger er nødvendig skal den aktuelle tilgangen trekkes tilbake.   </w:t>
      </w:r>
    </w:p>
    <w:p w14:paraId="5F39959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Enhver som behandler opplysninger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på vegne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skal signere taushetserklæring, og </w:t>
      </w:r>
      <w:r w:rsidR="00975B1A">
        <w:rPr>
          <w:szCs w:val="20"/>
        </w:rPr>
        <w:t>d</w:t>
      </w:r>
      <w:r w:rsidRPr="00997CF9">
        <w:rPr>
          <w:szCs w:val="20"/>
        </w:rPr>
        <w:t>atabehandler skal fremvise dokumentasjon om dette på forespørsel. Databehandler plikter på forespørsel å oppgi hvilke personer som har blitt gitt tilgang til opplysningene.</w:t>
      </w:r>
    </w:p>
    <w:p w14:paraId="3F2D0FE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videreføre taushetsplikten til eventuell underdatabehandler. </w:t>
      </w:r>
    </w:p>
    <w:p w14:paraId="3EC824C0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Taushetsplikten gjelder også etter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atabehandleravtalens opphør.</w:t>
      </w:r>
    </w:p>
    <w:p w14:paraId="1F36C20D" w14:textId="77777777" w:rsidR="001C0137" w:rsidRPr="00104381" w:rsidRDefault="001C0137" w:rsidP="008E4C6E">
      <w:pPr>
        <w:pStyle w:val="Overskrift2"/>
      </w:pPr>
      <w:r w:rsidRPr="00104381">
        <w:t>Krav til informasjonssikkerhet</w:t>
      </w:r>
    </w:p>
    <w:p w14:paraId="12BF4092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iverksette nødvendige tiltak for å oppfylle de krav til sikkerhet som stilles etter personopplysningsloven og personvernforordningen, herunder særskilt personvernforordningen artikkel 32. Databehandler skal dokumentere rutiner og andre tiltak som er satt i verk for å oppfylle kravene. Dokumentasjonen skal være tilgjengelig på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ehandlingsansvarliges forespørsel. </w:t>
      </w:r>
    </w:p>
    <w:p w14:paraId="4E1CDE54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gjennomføre nødvendige tekniske og organisatoriske tiltak for å oppnå et sikkerhetsnivå som er egnet i forhold til relevant risiko ved behandlingen. Hva som er å anse som akseptabelt risikonivå avgjøres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448A2CAF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Ovennevnte forpliktelse innebærer at </w:t>
      </w:r>
      <w:r w:rsidR="00975B1A">
        <w:rPr>
          <w:szCs w:val="20"/>
        </w:rPr>
        <w:t>d</w:t>
      </w:r>
      <w:r w:rsidRPr="00997CF9">
        <w:rPr>
          <w:szCs w:val="20"/>
        </w:rPr>
        <w:t>atabehandler skal foreta en risikovurdering og gjennomføre tiltak for å imøtegå identifiserte risik</w:t>
      </w:r>
      <w:r>
        <w:rPr>
          <w:szCs w:val="20"/>
        </w:rPr>
        <w:t>o</w:t>
      </w:r>
      <w:r w:rsidRPr="00997CF9">
        <w:rPr>
          <w:szCs w:val="20"/>
        </w:rPr>
        <w:t xml:space="preserve">. </w:t>
      </w:r>
    </w:p>
    <w:p w14:paraId="03E10C32" w14:textId="77777777" w:rsidR="001C0137" w:rsidRPr="00104381" w:rsidRDefault="001C0137" w:rsidP="008E4C6E">
      <w:pPr>
        <w:pStyle w:val="Overskrift2"/>
      </w:pPr>
      <w:bookmarkStart w:id="7" w:name="_Toc27379273"/>
      <w:r w:rsidRPr="00104381">
        <w:t xml:space="preserve">Bruk av </w:t>
      </w:r>
      <w:bookmarkEnd w:id="7"/>
      <w:r w:rsidRPr="00104381">
        <w:t>underdatabehandler</w:t>
      </w:r>
    </w:p>
    <w:p w14:paraId="6B9D8CB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Databehandler gis generell tillatelse til å engasjere en annen databehandler, jf. artikkel 28 nr. 2. Under</w:t>
      </w:r>
      <w:r>
        <w:rPr>
          <w:szCs w:val="20"/>
        </w:rPr>
        <w:t>databehandlere</w:t>
      </w:r>
      <w:r w:rsidRPr="00997CF9">
        <w:rPr>
          <w:szCs w:val="20"/>
        </w:rPr>
        <w:t xml:space="preserve"> som er engasjert skal oppgis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atabehandleravtalens </w:t>
      </w:r>
      <w:r>
        <w:rPr>
          <w:szCs w:val="20"/>
        </w:rPr>
        <w:t>punkt 1.2</w:t>
      </w:r>
      <w:r w:rsidRPr="00997CF9">
        <w:rPr>
          <w:szCs w:val="20"/>
        </w:rPr>
        <w:t xml:space="preserve">. Databehandleren skal underrette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om eventuelle planer om å benytte andre databehandlere eller skifte ut databehandlere, og dermed gi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muligheten til å motsette seg slike endringer. </w:t>
      </w:r>
    </w:p>
    <w:p w14:paraId="162D1FC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inngå skriftlig avtale med sin underdatabehandler og pålegge vedkommende tilsvarende forpliktelser for vern av personopplysninger som er fastsatt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atabehandleravtalen. Det skal gis tilstrekkelige garantier for at det vil bli gjennomført tekniske og organisatoriske tiltak som sikrer at behandlingen oppfyller kravene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atabehandleravtalen, personopplysningsloven og personvernforordningen. </w:t>
      </w:r>
      <w:r w:rsidRPr="00997CF9">
        <w:rPr>
          <w:szCs w:val="20"/>
        </w:rPr>
        <w:lastRenderedPageBreak/>
        <w:t xml:space="preserve">Databehandler skal fremlegge kopi av relevante deler av underdatabehandleravtalen(e) på </w:t>
      </w:r>
      <w:r w:rsidR="005C7292">
        <w:rPr>
          <w:szCs w:val="20"/>
        </w:rPr>
        <w:t>b</w:t>
      </w:r>
      <w:r w:rsidRPr="00997CF9">
        <w:rPr>
          <w:szCs w:val="20"/>
        </w:rPr>
        <w:t>ehandlings</w:t>
      </w:r>
      <w:r w:rsidRPr="00997CF9">
        <w:rPr>
          <w:szCs w:val="20"/>
        </w:rPr>
        <w:softHyphen/>
      </w:r>
      <w:r w:rsidRPr="00997CF9">
        <w:rPr>
          <w:szCs w:val="20"/>
        </w:rPr>
        <w:softHyphen/>
        <w:t xml:space="preserve">ansvarliges forespørsel. Slik avtale skal være inngått før behandlingen av personopplysninger starter.  </w:t>
      </w:r>
    </w:p>
    <w:p w14:paraId="5C29E01A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ansvarlig for sin underdatabehandlers behandling av personopplysninger på samme måte som om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atabehandleren selv stod for behandlingen. </w:t>
      </w:r>
    </w:p>
    <w:p w14:paraId="4D871D1C" w14:textId="77777777" w:rsidR="001C0137" w:rsidRPr="00104381" w:rsidRDefault="001C0137" w:rsidP="008E4C6E">
      <w:pPr>
        <w:pStyle w:val="Overskrift2"/>
      </w:pPr>
      <w:bookmarkStart w:id="8" w:name="_Toc27379274"/>
      <w:r w:rsidRPr="00104381">
        <w:t>Overføring av personopplysninger til tredjeland eller internasjonale organisasjoner</w:t>
      </w:r>
      <w:bookmarkEnd w:id="8"/>
    </w:p>
    <w:p w14:paraId="5374A8F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kan ikke overføre personopplysninger til tredjestat (land utenfor EU/EØS) eller internasjonal organisasjon, med mindre slik overføring skjer på grunnlag av dokumenterte instrukser eller særskilt skriftlig godkjenning fra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og i overensstemmelse med personvernforordningen kapittel V.</w:t>
      </w:r>
    </w:p>
    <w:p w14:paraId="3D82035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Dersom overføring til tredjeland eller internasjonale organisasjoner er påkrevd etter den rett som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er underlagt, skal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underrette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om nevnte rettslige krav før behandlingen starter, med mindre slik underretning er forbudt av hensyn til viktige samfunnsmessige interesser, jf. personvernforordningen artikkel 28 nr. 3 litra a.</w:t>
      </w:r>
    </w:p>
    <w:p w14:paraId="3FC7CA25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Databehandleravtalen kan ikke benyttes som overføringsgrunnlag etter personvernforordningen kapittel V.</w:t>
      </w:r>
    </w:p>
    <w:p w14:paraId="6EA2D298" w14:textId="77777777" w:rsidR="001C0137" w:rsidRPr="00104381" w:rsidRDefault="001C0137" w:rsidP="008E4C6E">
      <w:pPr>
        <w:pStyle w:val="Overskrift2"/>
      </w:pPr>
      <w:bookmarkStart w:id="9" w:name="_Toc27379275"/>
      <w:r w:rsidRPr="00104381">
        <w:t xml:space="preserve">Bistand til den </w:t>
      </w:r>
      <w:r w:rsidR="001C6760">
        <w:t>b</w:t>
      </w:r>
      <w:r w:rsidRPr="00104381">
        <w:t>ehandlingsansvarlige</w:t>
      </w:r>
      <w:bookmarkEnd w:id="9"/>
    </w:p>
    <w:p w14:paraId="7775F34C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skal, i den grad det er mulig og hensyntatt behandlingens art,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ivareta den registrertes rettigheter etter personvernforordningen kapittel III. </w:t>
      </w:r>
    </w:p>
    <w:p w14:paraId="0303A1F9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også, hensyntatt behandlingens art og informasjonen som er tilgjengelig for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sikre overholdelse av forpliktelser i henhold til personvernforordningen artikkel 32-36; herunder å melde brudd til </w:t>
      </w:r>
      <w:r w:rsidR="001C6760">
        <w:rPr>
          <w:szCs w:val="20"/>
        </w:rPr>
        <w:t>D</w:t>
      </w:r>
      <w:r w:rsidRPr="00997CF9">
        <w:rPr>
          <w:szCs w:val="20"/>
        </w:rPr>
        <w:t>atatilsynet innen 72 timer, underrette den registrerte, gjennomføre vurdering av person</w:t>
      </w:r>
      <w:r>
        <w:rPr>
          <w:szCs w:val="20"/>
        </w:rPr>
        <w:t>vernkonsekvenser eller rådføre</w:t>
      </w:r>
      <w:r w:rsidRPr="00997CF9">
        <w:rPr>
          <w:szCs w:val="20"/>
        </w:rPr>
        <w:t xml:space="preserve"> med tilsynsmyndigheten.</w:t>
      </w:r>
    </w:p>
    <w:p w14:paraId="3D698E92" w14:textId="77777777" w:rsidR="001C0137" w:rsidRPr="00104381" w:rsidRDefault="001C0137" w:rsidP="008E4C6E">
      <w:pPr>
        <w:pStyle w:val="Overskrift2"/>
      </w:pPr>
      <w:bookmarkStart w:id="10" w:name="_Toc27379276"/>
      <w:r w:rsidRPr="00104381">
        <w:t xml:space="preserve">Underretning om brudd på </w:t>
      </w:r>
      <w:r w:rsidR="003A20D8">
        <w:t>p</w:t>
      </w:r>
      <w:r w:rsidRPr="00104381">
        <w:t>ersonopplysnings</w:t>
      </w:r>
      <w:r w:rsidR="003A20D8">
        <w:t>-</w:t>
      </w:r>
      <w:r w:rsidRPr="00104381">
        <w:t>sikkerheten</w:t>
      </w:r>
      <w:bookmarkEnd w:id="10"/>
      <w:r w:rsidRPr="00104381">
        <w:t xml:space="preserve"> </w:t>
      </w:r>
    </w:p>
    <w:p w14:paraId="158F4AF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ha et system for avvikshåndtering. Ved mistanke om eller konstatert brudd på personopplysningssikkerheten, skal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 </w:t>
      </w:r>
      <w:r w:rsidR="001C6760">
        <w:rPr>
          <w:szCs w:val="20"/>
        </w:rPr>
        <w:t xml:space="preserve">omgående </w:t>
      </w:r>
      <w:r w:rsidRPr="00997CF9">
        <w:rPr>
          <w:szCs w:val="20"/>
        </w:rPr>
        <w:t xml:space="preserve">underrette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ehandlingsansvarlig, jf. personvernforordningen artikkel 33 nr. 2. Varselet skal inneholde informasjon som er nødvendig for at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ehandlingsansvarlige kan oppfylle </w:t>
      </w:r>
      <w:r w:rsidR="001C6760">
        <w:rPr>
          <w:szCs w:val="20"/>
        </w:rPr>
        <w:t xml:space="preserve">sin </w:t>
      </w:r>
      <w:r w:rsidRPr="006266EC">
        <w:rPr>
          <w:szCs w:val="20"/>
        </w:rPr>
        <w:t xml:space="preserve">meldeplikt, og skal sendes til kontaktperson hos </w:t>
      </w:r>
      <w:r w:rsidR="001C6760">
        <w:rPr>
          <w:szCs w:val="20"/>
        </w:rPr>
        <w:t>b</w:t>
      </w:r>
      <w:r w:rsidRPr="006266EC">
        <w:rPr>
          <w:szCs w:val="20"/>
        </w:rPr>
        <w:t xml:space="preserve">ehandlingsansvarlig som angitt under punkt 8 i </w:t>
      </w:r>
      <w:r w:rsidR="001C6760">
        <w:rPr>
          <w:szCs w:val="20"/>
        </w:rPr>
        <w:t>d</w:t>
      </w:r>
      <w:r w:rsidRPr="006266EC">
        <w:rPr>
          <w:szCs w:val="20"/>
        </w:rPr>
        <w:t>at</w:t>
      </w:r>
      <w:r w:rsidRPr="00997CF9">
        <w:rPr>
          <w:szCs w:val="20"/>
        </w:rPr>
        <w:t>abehandleravtalen.</w:t>
      </w:r>
    </w:p>
    <w:p w14:paraId="353B9AA1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har ansvaret for at avviksmelding sendes Datatilsynet. </w:t>
      </w:r>
    </w:p>
    <w:p w14:paraId="4AA7F578" w14:textId="77777777" w:rsidR="001C0137" w:rsidRPr="00104381" w:rsidRDefault="001C0137" w:rsidP="008E4C6E">
      <w:pPr>
        <w:pStyle w:val="Overskrift2"/>
      </w:pPr>
      <w:bookmarkStart w:id="11" w:name="_Toc27379277"/>
      <w:r w:rsidRPr="00104381">
        <w:t>Lagring, sletting og retur av data</w:t>
      </w:r>
      <w:bookmarkEnd w:id="11"/>
    </w:p>
    <w:p w14:paraId="2880D46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Ved opphør av tjenestene i </w:t>
      </w:r>
      <w:r w:rsidR="002C63D8">
        <w:rPr>
          <w:szCs w:val="20"/>
        </w:rPr>
        <w:t>h</w:t>
      </w:r>
      <w:r w:rsidRPr="00997CF9">
        <w:rPr>
          <w:szCs w:val="20"/>
        </w:rPr>
        <w:t xml:space="preserve">ovedavtalen, er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 forpliktet til enten å slette alle personopplysninger som er behandlet på vegne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eller å tilbakelevere alle personopplysningene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 og slette eksisterende </w:t>
      </w:r>
      <w:r w:rsidRPr="00997CF9">
        <w:rPr>
          <w:szCs w:val="20"/>
        </w:rPr>
        <w:lastRenderedPageBreak/>
        <w:t xml:space="preserve">kopier, med mindre en rettslig forpliktelse krever fortsatt lagring av personopplysningene. </w:t>
      </w:r>
    </w:p>
    <w:p w14:paraId="7161957C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Partene skal avtale hvordan sletting eller tilbakelevering skal gjennomføres</w:t>
      </w:r>
      <w:r>
        <w:rPr>
          <w:szCs w:val="20"/>
        </w:rPr>
        <w:t>,</w:t>
      </w:r>
      <w:r w:rsidRPr="00997CF9">
        <w:rPr>
          <w:szCs w:val="20"/>
        </w:rPr>
        <w:t xml:space="preserve"> og frister for dette</w:t>
      </w:r>
      <w:r>
        <w:rPr>
          <w:szCs w:val="20"/>
        </w:rPr>
        <w:t>, ved avtalens opphør</w:t>
      </w:r>
      <w:r w:rsidRPr="00997CF9">
        <w:rPr>
          <w:szCs w:val="20"/>
        </w:rPr>
        <w:t>.</w:t>
      </w:r>
    </w:p>
    <w:p w14:paraId="47B0B1FA" w14:textId="77777777" w:rsidR="001C0137" w:rsidRPr="00104381" w:rsidRDefault="001C0137" w:rsidP="008E4C6E">
      <w:pPr>
        <w:pStyle w:val="Overskrift2"/>
      </w:pPr>
      <w:bookmarkStart w:id="12" w:name="_Toc27379278"/>
      <w:r w:rsidRPr="00104381">
        <w:t xml:space="preserve">Tilsyn og revisjoner </w:t>
      </w:r>
      <w:bookmarkEnd w:id="12"/>
    </w:p>
    <w:p w14:paraId="60A8AE7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Behandlingsansvarlig, eller annen revisor bemyndiget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har på forespørsel rett til å gjennomføre sikkerhetsrevisjoner </w:t>
      </w:r>
      <w:r>
        <w:rPr>
          <w:szCs w:val="20"/>
        </w:rPr>
        <w:t>av</w:t>
      </w:r>
      <w:r w:rsidRPr="00997CF9">
        <w:rPr>
          <w:szCs w:val="20"/>
        </w:rPr>
        <w:t xml:space="preserve"> </w:t>
      </w:r>
      <w:r w:rsidR="002C63D8">
        <w:rPr>
          <w:szCs w:val="20"/>
        </w:rPr>
        <w:t>d</w:t>
      </w:r>
      <w:r w:rsidRPr="00997CF9">
        <w:rPr>
          <w:szCs w:val="20"/>
        </w:rPr>
        <w:t>atabehandler</w:t>
      </w:r>
      <w:r>
        <w:rPr>
          <w:szCs w:val="20"/>
        </w:rPr>
        <w:t>, jf. p</w:t>
      </w:r>
      <w:r w:rsidRPr="00997CF9">
        <w:rPr>
          <w:szCs w:val="20"/>
        </w:rPr>
        <w:t>ersonvernforordningen</w:t>
      </w:r>
      <w:r>
        <w:rPr>
          <w:szCs w:val="20"/>
        </w:rPr>
        <w:t xml:space="preserve"> artikkel 28 nr. 3 h)</w:t>
      </w:r>
      <w:r w:rsidRPr="00997CF9">
        <w:rPr>
          <w:szCs w:val="20"/>
        </w:rPr>
        <w:t xml:space="preserve">. Databehandler plikter i denne sammenheng å tilrettelegge for slike </w:t>
      </w:r>
      <w:r>
        <w:rPr>
          <w:szCs w:val="20"/>
        </w:rPr>
        <w:t>revi</w:t>
      </w:r>
      <w:r w:rsidRPr="00997CF9">
        <w:rPr>
          <w:szCs w:val="20"/>
        </w:rPr>
        <w:t xml:space="preserve">sjoner og stille til rådighet informasjon som er nødvendig for å påvise </w:t>
      </w:r>
      <w:r w:rsidR="002C63D8">
        <w:rPr>
          <w:szCs w:val="20"/>
        </w:rPr>
        <w:t>d</w:t>
      </w:r>
      <w:r w:rsidRPr="00997CF9">
        <w:rPr>
          <w:szCs w:val="20"/>
        </w:rPr>
        <w:t>atabehandlers overholdelse av pliktene etter personvernforordningen artikkel 28 og</w:t>
      </w:r>
      <w:r w:rsidR="002C63D8">
        <w:rPr>
          <w:szCs w:val="20"/>
        </w:rPr>
        <w:t xml:space="preserve"> d</w:t>
      </w:r>
      <w:r w:rsidRPr="00997CF9">
        <w:rPr>
          <w:szCs w:val="20"/>
        </w:rPr>
        <w:t xml:space="preserve">atabehandleravtalen. </w:t>
      </w:r>
    </w:p>
    <w:p w14:paraId="4239111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Revisjoner skal gjennomføres på en slik måte at den i minst mulig grad forstyrrer alminnelig drift og tjenesteleveranser fra </w:t>
      </w:r>
      <w:r w:rsidR="002C63D8">
        <w:rPr>
          <w:szCs w:val="20"/>
        </w:rPr>
        <w:t>d</w:t>
      </w:r>
      <w:r w:rsidRPr="00997CF9">
        <w:rPr>
          <w:szCs w:val="20"/>
        </w:rPr>
        <w:t>atabehandler og dennes underdatabehandlere.</w:t>
      </w:r>
    </w:p>
    <w:p w14:paraId="2251C313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gi tilsynsmyndigheter, som etter relevant lovgivning skal ha tilgang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ehandlingsansvarliges og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atabehandlers lokaler, eller representanter som handler på vegne av slike tilsynsmyndigheter, tilgang til </w:t>
      </w:r>
      <w:r w:rsidR="002C63D8">
        <w:rPr>
          <w:szCs w:val="20"/>
        </w:rPr>
        <w:t>d</w:t>
      </w:r>
      <w:r w:rsidRPr="00997CF9">
        <w:rPr>
          <w:szCs w:val="20"/>
        </w:rPr>
        <w:t>atabehandlers fysiske lokaler ved fremleggelse av egnet identifikasjon.</w:t>
      </w:r>
    </w:p>
    <w:p w14:paraId="35B58552" w14:textId="77777777" w:rsidR="001C0137" w:rsidRDefault="001C0137" w:rsidP="008E4C6E">
      <w:pPr>
        <w:pStyle w:val="Overskrift1"/>
      </w:pPr>
      <w:bookmarkStart w:id="13" w:name="_Toc27379279"/>
      <w:r>
        <w:t>Mislighold og pålegg om stans</w:t>
      </w:r>
    </w:p>
    <w:p w14:paraId="0FC87754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Ved brudd på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 pålegge </w:t>
      </w:r>
      <w:r w:rsidR="00F50F6C">
        <w:rPr>
          <w:szCs w:val="20"/>
        </w:rPr>
        <w:t>d</w:t>
      </w:r>
      <w:r>
        <w:rPr>
          <w:szCs w:val="20"/>
        </w:rPr>
        <w:t xml:space="preserve">atabehandler å stoppe den videre behandling av opplysningene med øyeblikkelig virkning. </w:t>
      </w:r>
    </w:p>
    <w:p w14:paraId="18969182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Dersom det foreligger mislighold av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atabehandleravtalen, kan den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ehandlingsansvarlige ved skriftlig varsel kreve at </w:t>
      </w:r>
      <w:r w:rsidR="00F50F6C">
        <w:rPr>
          <w:szCs w:val="20"/>
        </w:rPr>
        <w:t>d</w:t>
      </w:r>
      <w:r>
        <w:rPr>
          <w:szCs w:val="20"/>
        </w:rPr>
        <w:t xml:space="preserve">atabehandleren utbedrer forholdet innen en rimelig frist satt av </w:t>
      </w:r>
      <w:r w:rsidR="00F50F6C">
        <w:rPr>
          <w:szCs w:val="20"/>
        </w:rPr>
        <w:t>b</w:t>
      </w:r>
      <w:r>
        <w:rPr>
          <w:szCs w:val="20"/>
        </w:rPr>
        <w:t>ehandlingsansvarlig.</w:t>
      </w:r>
    </w:p>
    <w:p w14:paraId="6358E059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Brudd på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bli ansett å være vesentlig mislighold av leveranseforpliktelsene i henhold til </w:t>
      </w:r>
      <w:r w:rsidR="00F50F6C">
        <w:rPr>
          <w:szCs w:val="20"/>
        </w:rPr>
        <w:t>h</w:t>
      </w:r>
      <w:r>
        <w:rPr>
          <w:szCs w:val="20"/>
        </w:rPr>
        <w:t xml:space="preserve">ovedavtalen. </w:t>
      </w:r>
    </w:p>
    <w:bookmarkEnd w:id="13"/>
    <w:p w14:paraId="63A3920B" w14:textId="77777777" w:rsidR="001C0137" w:rsidRPr="00997CF9" w:rsidRDefault="008E4C6E" w:rsidP="008E4C6E">
      <w:pPr>
        <w:pStyle w:val="Overskrift1"/>
      </w:pPr>
      <w:r>
        <w:t>Er</w:t>
      </w:r>
      <w:r w:rsidR="001C0137">
        <w:t>statningsansvar</w:t>
      </w:r>
    </w:p>
    <w:p w14:paraId="1526966D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Erstatningsansvar mellom partene reguleres i henhold til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ovedavtalen. Dette gjelder likevel ikke for erstatningsansvar etter personvernforordningen artikkel 82, som skal være ubegrenset mellom partene og overfor den registrerte. </w:t>
      </w:r>
    </w:p>
    <w:p w14:paraId="046592B1" w14:textId="77777777" w:rsidR="001C0137" w:rsidRPr="00997CF9" w:rsidRDefault="001C0137" w:rsidP="008E4C6E">
      <w:pPr>
        <w:pStyle w:val="Overskrift1"/>
      </w:pPr>
      <w:bookmarkStart w:id="14" w:name="_Toc27379280"/>
      <w:r w:rsidRPr="00997CF9">
        <w:t>Lovvalg og verneting</w:t>
      </w:r>
    </w:p>
    <w:p w14:paraId="47B94187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>Databehandleravtalen er underlagt norsk rett og partene vedtar Oslo tingrett som verneting. Dette gjelder også etter opphør av avtalen.</w:t>
      </w:r>
    </w:p>
    <w:p w14:paraId="2913BED9" w14:textId="77777777" w:rsidR="001C0137" w:rsidRPr="00997CF9" w:rsidRDefault="001C0137" w:rsidP="008E4C6E">
      <w:pPr>
        <w:pStyle w:val="Overskrift1"/>
      </w:pPr>
      <w:r w:rsidRPr="00997CF9">
        <w:lastRenderedPageBreak/>
        <w:t>Databehandleravtalens ikrafttreden og opphør</w:t>
      </w:r>
      <w:bookmarkEnd w:id="14"/>
    </w:p>
    <w:p w14:paraId="758D466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trer i kraft fra dato for begge partenes undertegnelse av avtalen. I tilfelle endringer i gjeldende regelverk, endelig dom som gir en annen tolking av gjeldende regelverk, eller endringer i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 som krever endringer av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atabehandleravtalen, skal partene samarbeide om å oppdatere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 tilsvarende. </w:t>
      </w:r>
    </w:p>
    <w:p w14:paraId="47D2A067" w14:textId="77777777" w:rsidR="001C0137" w:rsidRPr="00997CF9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Databehandleravtalen skal gjelde så lenge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 behandler personopplysninger som en del av </w:t>
      </w:r>
      <w:r w:rsidR="000E3EC0">
        <w:rPr>
          <w:szCs w:val="20"/>
        </w:rPr>
        <w:t>h</w:t>
      </w:r>
      <w:r w:rsidRPr="00997CF9">
        <w:rPr>
          <w:szCs w:val="20"/>
        </w:rPr>
        <w:t>ovedavtalen</w:t>
      </w:r>
      <w:r w:rsidRPr="0069523C">
        <w:rPr>
          <w:szCs w:val="20"/>
        </w:rPr>
        <w:t>.</w:t>
      </w:r>
      <w:r w:rsidRPr="00997CF9">
        <w:rPr>
          <w:szCs w:val="20"/>
        </w:rPr>
        <w:t xml:space="preserve"> </w:t>
      </w:r>
    </w:p>
    <w:p w14:paraId="7660783D" w14:textId="77777777" w:rsidR="001C0137" w:rsidRPr="00997CF9" w:rsidRDefault="001C0137" w:rsidP="008E4C6E">
      <w:pPr>
        <w:pStyle w:val="Overskrift1"/>
      </w:pPr>
      <w:r w:rsidRPr="00997CF9">
        <w:t>Kontaktopplysninger</w:t>
      </w:r>
    </w:p>
    <w:p w14:paraId="6DF1C0C8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Meddelelser etter </w:t>
      </w:r>
      <w:r w:rsidR="0048466F">
        <w:rPr>
          <w:szCs w:val="20"/>
        </w:rPr>
        <w:t>d</w:t>
      </w:r>
      <w:r w:rsidRPr="00997CF9">
        <w:rPr>
          <w:szCs w:val="20"/>
        </w:rPr>
        <w:t xml:space="preserve">atabehandleravtalen kan sendes skriftlig til følgende kontakter </w:t>
      </w: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4"/>
        <w:gridCol w:w="3818"/>
        <w:gridCol w:w="724"/>
        <w:gridCol w:w="3794"/>
      </w:tblGrid>
      <w:tr w:rsidR="003A20D8" w:rsidRPr="00997CF9" w14:paraId="12DBC11C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5F9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242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405905E4" w14:textId="77777777" w:rsidTr="002C5F78">
        <w:trPr>
          <w:trHeight w:val="2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E90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77769" w14:textId="0792AA88" w:rsidR="003A20D8" w:rsidRPr="00BE46A7" w:rsidRDefault="00F64C2C" w:rsidP="002C5F78">
            <w:pPr>
              <w:pStyle w:val="TabelltekstPolitiet"/>
            </w:pPr>
            <w:r>
              <w:rPr>
                <w:rStyle w:val="Sterk"/>
              </w:rPr>
              <w:t>Astrid Røer Bjerke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F3D3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commentRangeStart w:id="15"/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2C916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navn</w:t>
            </w:r>
            <w:r>
              <w:rPr>
                <w:rStyle w:val="Sterk"/>
                <w:b w:val="0"/>
              </w:rPr>
              <w:fldChar w:fldCharType="end"/>
            </w:r>
            <w:commentRangeEnd w:id="15"/>
            <w:r w:rsidR="00F64C2C">
              <w:rPr>
                <w:rStyle w:val="Merknadsreferanse"/>
              </w:rPr>
              <w:commentReference w:id="15"/>
            </w:r>
          </w:p>
        </w:tc>
      </w:tr>
      <w:tr w:rsidR="003A20D8" w:rsidRPr="00997CF9" w14:paraId="30370F31" w14:textId="77777777" w:rsidTr="002C5F78">
        <w:trPr>
          <w:trHeight w:val="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3DECF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8303" w14:textId="5F9FABCA" w:rsidR="003A20D8" w:rsidRPr="00BE46A7" w:rsidRDefault="00F64C2C" w:rsidP="002C5F78">
            <w:pPr>
              <w:pStyle w:val="TabelltekstPolitiet"/>
            </w:pPr>
            <w:r>
              <w:rPr>
                <w:rStyle w:val="Sterk"/>
              </w:rPr>
              <w:t>Seniorrådgiver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05CC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8C2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3A20D8" w:rsidRPr="00997CF9" w14:paraId="080C91A8" w14:textId="77777777" w:rsidTr="002C5F78">
        <w:trPr>
          <w:trHeight w:val="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4CB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 xml:space="preserve">Telefon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4CFFF" w14:textId="68D6ADDF" w:rsidR="003A20D8" w:rsidRPr="00BE46A7" w:rsidRDefault="00F64C2C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t>45224558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C31B7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>Telefon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2FA4" w14:textId="77777777" w:rsidR="003A20D8" w:rsidRPr="00BE46A7" w:rsidRDefault="0048466F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3A20D8" w:rsidRPr="00997CF9" w14:paraId="7ED7888B" w14:textId="77777777" w:rsidTr="002C5F78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7CCC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C82BD" w14:textId="5EA980CC" w:rsidR="003A20D8" w:rsidRPr="00BE46A7" w:rsidRDefault="00F64C2C" w:rsidP="002C5F78">
            <w:pPr>
              <w:pStyle w:val="TabelltekstPolitiet"/>
              <w:rPr>
                <w:rStyle w:val="Sterk"/>
              </w:rPr>
            </w:pPr>
            <w:r>
              <w:rPr>
                <w:rStyle w:val="Sterk"/>
                <w:b w:val="0"/>
              </w:rPr>
              <w:t>Astrid.roer.bjerke@politiet.no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06454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B1EB" w14:textId="77777777" w:rsidR="003A20D8" w:rsidRPr="00BE46A7" w:rsidRDefault="0048466F" w:rsidP="002C5F78">
            <w:pPr>
              <w:pStyle w:val="TabelltekstPolitiet"/>
              <w:rPr>
                <w:rStyle w:val="Sterk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-post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e-post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</w:tbl>
    <w:p w14:paraId="2D9E2639" w14:textId="77777777" w:rsidR="001C0137" w:rsidRPr="00997CF9" w:rsidRDefault="001C0137" w:rsidP="001C0137">
      <w:pPr>
        <w:rPr>
          <w:szCs w:val="20"/>
        </w:rPr>
      </w:pPr>
    </w:p>
    <w:p w14:paraId="272D1793" w14:textId="77777777" w:rsidR="001C0137" w:rsidRDefault="001C0137" w:rsidP="001C0137">
      <w:pPr>
        <w:spacing w:after="120"/>
        <w:rPr>
          <w:szCs w:val="20"/>
        </w:rPr>
      </w:pPr>
      <w:bookmarkStart w:id="16" w:name="_Toc27379282"/>
      <w:r w:rsidRPr="00997CF9">
        <w:rPr>
          <w:szCs w:val="20"/>
        </w:rPr>
        <w:t>Partene skal fortløpende informere hverandre om eventuelle senere endringer i kontakter.</w:t>
      </w:r>
    </w:p>
    <w:p w14:paraId="07EE2518" w14:textId="77777777" w:rsidR="001C0137" w:rsidRPr="00A86A25" w:rsidRDefault="001C0137" w:rsidP="008E4C6E">
      <w:pPr>
        <w:pStyle w:val="Overskrift1"/>
      </w:pPr>
      <w:commentRangeStart w:id="17"/>
      <w:r w:rsidRPr="00997CF9">
        <w:t>Signatur</w:t>
      </w:r>
      <w:commentRangeEnd w:id="17"/>
      <w:r w:rsidR="00F64C2C">
        <w:rPr>
          <w:rStyle w:val="Merknadsreferanse"/>
          <w:rFonts w:cs="Times New Roman"/>
          <w:b w:val="0"/>
          <w:bCs w:val="0"/>
          <w:kern w:val="0"/>
          <w:lang w:eastAsia="en-US"/>
        </w:rPr>
        <w:commentReference w:id="17"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283"/>
        <w:gridCol w:w="709"/>
        <w:gridCol w:w="3683"/>
      </w:tblGrid>
      <w:tr w:rsidR="003A20D8" w:rsidRPr="00997CF9" w14:paraId="6AAC7A5E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bookmarkEnd w:id="16"/>
          <w:p w14:paraId="5611B0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283" w:type="dxa"/>
          </w:tcPr>
          <w:p w14:paraId="7F9FCF56" w14:textId="77777777" w:rsidR="003A20D8" w:rsidRPr="008E4C6E" w:rsidRDefault="003A20D8" w:rsidP="002C5F78">
            <w:pPr>
              <w:spacing w:after="0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30E20A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7FC34F20" w14:textId="77777777" w:rsidTr="002C5F78">
        <w:trPr>
          <w:trHeight w:val="228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75DF602E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Navn </w:t>
            </w:r>
          </w:p>
        </w:tc>
        <w:tc>
          <w:tcPr>
            <w:tcW w:w="283" w:type="dxa"/>
            <w:vMerge w:val="restart"/>
          </w:tcPr>
          <w:p w14:paraId="1579C477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7B72D787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Navn </w:t>
            </w:r>
          </w:p>
        </w:tc>
      </w:tr>
      <w:tr w:rsidR="003A20D8" w:rsidRPr="00997CF9" w14:paraId="4E77A5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02BF6CD9" w14:textId="3B400AAA" w:rsidR="003A20D8" w:rsidRPr="00997CF9" w:rsidRDefault="00F64C2C" w:rsidP="002C5F78">
            <w:pPr>
              <w:pStyle w:val="TabelltekstPolitiet"/>
            </w:pPr>
            <w:r>
              <w:rPr>
                <w:rStyle w:val="Sterk"/>
              </w:rPr>
              <w:t>Marianne Haahjem</w:t>
            </w:r>
          </w:p>
        </w:tc>
        <w:tc>
          <w:tcPr>
            <w:tcW w:w="283" w:type="dxa"/>
            <w:vMerge/>
          </w:tcPr>
          <w:p w14:paraId="04BF7BCE" w14:textId="77777777" w:rsidR="003A20D8" w:rsidRPr="00997CF9" w:rsidRDefault="003A20D8" w:rsidP="002C5F78">
            <w:pPr>
              <w:pStyle w:val="TabelltekstPolitiet"/>
            </w:pPr>
          </w:p>
        </w:tc>
        <w:commentRangeStart w:id="18"/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40FD3F71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</w:t>
            </w:r>
            <w:r>
              <w:rPr>
                <w:rStyle w:val="Sterk"/>
              </w:rPr>
              <w:fldChar w:fldCharType="end"/>
            </w:r>
            <w:commentRangeEnd w:id="18"/>
            <w:r w:rsidR="00F64C2C">
              <w:rPr>
                <w:rStyle w:val="Merknadsreferanse"/>
              </w:rPr>
              <w:commentReference w:id="18"/>
            </w:r>
          </w:p>
        </w:tc>
      </w:tr>
      <w:tr w:rsidR="003A20D8" w:rsidRPr="00997CF9" w14:paraId="46FD30B1" w14:textId="77777777" w:rsidTr="002C5F78">
        <w:trPr>
          <w:trHeight w:val="1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5F26A9B4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  <w:tc>
          <w:tcPr>
            <w:tcW w:w="283" w:type="dxa"/>
            <w:vMerge w:val="restart"/>
          </w:tcPr>
          <w:p w14:paraId="69494856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3B69054D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</w:tr>
      <w:tr w:rsidR="003A20D8" w:rsidRPr="00997CF9" w14:paraId="0AC396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7A41C858" w14:textId="7C380DDD" w:rsidR="003A20D8" w:rsidRPr="00997CF9" w:rsidRDefault="00F64C2C" w:rsidP="002C5F78">
            <w:pPr>
              <w:pStyle w:val="TabelltekstPolitiet"/>
            </w:pPr>
            <w:r>
              <w:rPr>
                <w:rStyle w:val="Sterk"/>
              </w:rPr>
              <w:t>Avdelingsdirektør anskaffelser</w:t>
            </w:r>
          </w:p>
        </w:tc>
        <w:tc>
          <w:tcPr>
            <w:tcW w:w="283" w:type="dxa"/>
            <w:vMerge/>
          </w:tcPr>
          <w:p w14:paraId="48AFD433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1C6C88AA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</w:tr>
      <w:tr w:rsidR="003A20D8" w:rsidRPr="00997CF9" w14:paraId="093C5E67" w14:textId="77777777" w:rsidTr="002C5F78">
        <w:trPr>
          <w:trHeight w:val="224"/>
        </w:trPr>
        <w:tc>
          <w:tcPr>
            <w:tcW w:w="709" w:type="dxa"/>
            <w:tcBorders>
              <w:top w:val="single" w:sz="4" w:space="0" w:color="auto"/>
            </w:tcBorders>
          </w:tcPr>
          <w:p w14:paraId="0C830D7F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AA9887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dato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 w:val="restart"/>
          </w:tcPr>
          <w:p w14:paraId="74E53A6F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FA22C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3" w:type="dxa"/>
            <w:tcBorders>
              <w:top w:val="single" w:sz="4" w:space="0" w:color="auto"/>
            </w:tcBorders>
          </w:tcPr>
          <w:p w14:paraId="21FD308D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  <w:bdr w:val="single" w:sz="4" w:space="0" w:color="auto"/>
              </w:rPr>
              <w:instrText xml:space="preserve"> FORMTEXT </w:instrText>
            </w:r>
            <w:r>
              <w:rPr>
                <w:rStyle w:val="Sterk"/>
                <w:bdr w:val="single" w:sz="4" w:space="0" w:color="auto"/>
              </w:rPr>
            </w:r>
            <w:r>
              <w:rPr>
                <w:rStyle w:val="Sterk"/>
                <w:bdr w:val="single" w:sz="4" w:space="0" w:color="auto"/>
              </w:rPr>
              <w:fldChar w:fldCharType="separate"/>
            </w:r>
            <w:r>
              <w:rPr>
                <w:rStyle w:val="Sterk"/>
                <w:noProof/>
                <w:bdr w:val="single" w:sz="4" w:space="0" w:color="auto"/>
              </w:rPr>
              <w:t>dato</w:t>
            </w:r>
            <w:r>
              <w:rPr>
                <w:rStyle w:val="Sterk"/>
                <w:bdr w:val="single" w:sz="4" w:space="0" w:color="auto"/>
              </w:rPr>
              <w:fldChar w:fldCharType="end"/>
            </w:r>
          </w:p>
        </w:tc>
      </w:tr>
      <w:tr w:rsidR="003A20D8" w:rsidRPr="00997CF9" w14:paraId="5248A7A1" w14:textId="77777777" w:rsidTr="002C5F78">
        <w:trPr>
          <w:trHeight w:val="20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6BFE4C57" w14:textId="77777777" w:rsidR="003A20D8" w:rsidRDefault="003A20D8" w:rsidP="002C5F78">
            <w:pPr>
              <w:rPr>
                <w:szCs w:val="20"/>
              </w:rPr>
            </w:pPr>
          </w:p>
          <w:p w14:paraId="15C384EB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283" w:type="dxa"/>
            <w:vMerge/>
          </w:tcPr>
          <w:p w14:paraId="08CEE0A6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038CF967" w14:textId="77777777" w:rsidR="003A20D8" w:rsidRPr="00997CF9" w:rsidRDefault="003A20D8" w:rsidP="002C5F78">
            <w:pPr>
              <w:rPr>
                <w:szCs w:val="20"/>
              </w:rPr>
            </w:pPr>
          </w:p>
        </w:tc>
      </w:tr>
      <w:tr w:rsidR="003A20D8" w:rsidRPr="00997CF9" w14:paraId="59C61F25" w14:textId="77777777" w:rsidTr="002C5F78">
        <w:trPr>
          <w:trHeight w:val="3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4853A2B4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</w:tcPr>
          <w:p w14:paraId="4B95BDB7" w14:textId="77777777" w:rsidR="003A20D8" w:rsidRPr="00997CF9" w:rsidRDefault="003A20D8" w:rsidP="002C5F78">
            <w:pPr>
              <w:spacing w:after="0"/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4A9BE5A7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</w:tr>
    </w:tbl>
    <w:p w14:paraId="20A5A25D" w14:textId="77777777" w:rsidR="00377600" w:rsidRDefault="00377600" w:rsidP="001C0137">
      <w:pPr>
        <w:rPr>
          <w:szCs w:val="20"/>
        </w:rPr>
      </w:pPr>
    </w:p>
    <w:p w14:paraId="0D528E0C" w14:textId="77777777" w:rsidR="00377600" w:rsidRDefault="00377600" w:rsidP="001C0137">
      <w:pPr>
        <w:rPr>
          <w:szCs w:val="20"/>
        </w:rPr>
      </w:pPr>
    </w:p>
    <w:p w14:paraId="3320280B" w14:textId="77777777" w:rsidR="00377600" w:rsidRDefault="00377600" w:rsidP="001C0137">
      <w:pPr>
        <w:rPr>
          <w:szCs w:val="20"/>
        </w:rPr>
      </w:pPr>
    </w:p>
    <w:p w14:paraId="73AD04FC" w14:textId="77777777" w:rsidR="001C0137" w:rsidRDefault="00377600" w:rsidP="001C0137">
      <w:pPr>
        <w:rPr>
          <w:szCs w:val="20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  <w:r w:rsidR="001C0137">
        <w:rPr>
          <w:szCs w:val="20"/>
        </w:rPr>
        <w:br w:type="page"/>
      </w:r>
    </w:p>
    <w:p w14:paraId="4FA53354" w14:textId="77777777" w:rsidR="001C0137" w:rsidRDefault="001C0137" w:rsidP="004D0220">
      <w:pPr>
        <w:pStyle w:val="Overskrift4"/>
        <w:rPr>
          <w:rFonts w:eastAsiaTheme="majorEastAsia" w:cstheme="minorHAnsi"/>
          <w:b w:val="0"/>
          <w:bCs w:val="0"/>
          <w:szCs w:val="20"/>
        </w:rPr>
      </w:pPr>
      <w:r w:rsidRPr="00ED233C">
        <w:lastRenderedPageBreak/>
        <w:t xml:space="preserve">Bilag </w:t>
      </w:r>
      <w:r>
        <w:t>A</w:t>
      </w:r>
      <w:r w:rsidRPr="00ED233C">
        <w:t xml:space="preserve"> – Endringer </w:t>
      </w:r>
      <w:r>
        <w:t xml:space="preserve">til databehandleravtalens standardtekst og endring </w:t>
      </w:r>
      <w:r w:rsidRPr="00ED233C">
        <w:t>etter avtaleinngåelsen</w:t>
      </w:r>
    </w:p>
    <w:p w14:paraId="0FAEFA0E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>A.1 Endringskatalog</w:t>
      </w:r>
    </w:p>
    <w:p w14:paraId="46BBAB13" w14:textId="77777777" w:rsidR="001C0137" w:rsidRPr="00ED233C" w:rsidRDefault="001C0137" w:rsidP="004D0220">
      <w:pPr>
        <w:rPr>
          <w:rFonts w:eastAsiaTheme="majorEastAsia"/>
        </w:rPr>
      </w:pPr>
      <w:r w:rsidRPr="00ED233C">
        <w:rPr>
          <w:rFonts w:eastAsiaTheme="majorEastAsia"/>
        </w:rPr>
        <w:t xml:space="preserve">Partene er enig i følgende endring i </w:t>
      </w:r>
      <w:r>
        <w:rPr>
          <w:rFonts w:eastAsiaTheme="majorEastAsia"/>
        </w:rPr>
        <w:t>denne</w:t>
      </w:r>
      <w:r w:rsidRPr="00ED233C">
        <w:rPr>
          <w:rFonts w:eastAsiaTheme="majorEastAsia"/>
        </w:rPr>
        <w:t xml:space="preserve"> </w:t>
      </w:r>
      <w:r>
        <w:rPr>
          <w:rFonts w:eastAsiaTheme="majorEastAsia"/>
        </w:rPr>
        <w:t>databehandleravtalen</w:t>
      </w:r>
      <w:r w:rsidRPr="00ED233C">
        <w:rPr>
          <w:rFonts w:eastAsiaTheme="majorEastAsia"/>
        </w:rPr>
        <w:t xml:space="preserve">: 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23"/>
        <w:gridCol w:w="3527"/>
        <w:gridCol w:w="1975"/>
        <w:gridCol w:w="1835"/>
      </w:tblGrid>
      <w:tr w:rsidR="004D0220" w:rsidRPr="00050EAD" w14:paraId="32180591" w14:textId="77777777" w:rsidTr="0035672D">
        <w:tc>
          <w:tcPr>
            <w:tcW w:w="1723" w:type="dxa"/>
            <w:shd w:val="clear" w:color="auto" w:fill="1B3A5D" w:themeFill="accent1" w:themeFillShade="80"/>
          </w:tcPr>
          <w:p w14:paraId="289ED664" w14:textId="77777777" w:rsidR="001C0137" w:rsidRPr="00050EAD" w:rsidRDefault="001C0137" w:rsidP="0035672D">
            <w:pPr>
              <w:pStyle w:val="TabelloverskriftPolitiet"/>
            </w:pPr>
            <w:proofErr w:type="spellStart"/>
            <w:r w:rsidRPr="00050EAD">
              <w:t>Endring</w:t>
            </w:r>
            <w:r w:rsidR="00434BE8">
              <w:t>s</w:t>
            </w:r>
            <w:r w:rsidRPr="00050EAD">
              <w:t>nr</w:t>
            </w:r>
            <w:proofErr w:type="spellEnd"/>
            <w:r w:rsidRPr="00050EAD">
              <w:t>.</w:t>
            </w:r>
          </w:p>
        </w:tc>
        <w:tc>
          <w:tcPr>
            <w:tcW w:w="3527" w:type="dxa"/>
            <w:shd w:val="clear" w:color="auto" w:fill="1B3A5D" w:themeFill="accent1" w:themeFillShade="80"/>
          </w:tcPr>
          <w:p w14:paraId="70936FAD" w14:textId="77777777" w:rsidR="001C0137" w:rsidRPr="00050EAD" w:rsidRDefault="001C0137" w:rsidP="0035672D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75" w:type="dxa"/>
            <w:shd w:val="clear" w:color="auto" w:fill="1B3A5D" w:themeFill="accent1" w:themeFillShade="80"/>
          </w:tcPr>
          <w:p w14:paraId="63302646" w14:textId="77777777" w:rsidR="001C0137" w:rsidRPr="00050EAD" w:rsidRDefault="001C0137" w:rsidP="0035672D">
            <w:pPr>
              <w:pStyle w:val="TabelloverskriftPolitiet"/>
            </w:pPr>
            <w:r w:rsidRPr="00050EAD">
              <w:t>Ikraftsettelses</w:t>
            </w:r>
            <w:r w:rsidR="00434BE8">
              <w:t xml:space="preserve"> </w:t>
            </w:r>
            <w:r w:rsidRPr="00050EAD">
              <w:t>dato</w:t>
            </w:r>
          </w:p>
        </w:tc>
        <w:tc>
          <w:tcPr>
            <w:tcW w:w="1835" w:type="dxa"/>
            <w:shd w:val="clear" w:color="auto" w:fill="1B3A5D" w:themeFill="accent1" w:themeFillShade="80"/>
          </w:tcPr>
          <w:p w14:paraId="493930F5" w14:textId="77777777" w:rsidR="001C0137" w:rsidRPr="00050EAD" w:rsidRDefault="001C0137" w:rsidP="0035672D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</w:tr>
      <w:tr w:rsidR="0035672D" w:rsidRPr="00050EAD" w14:paraId="1A2DD415" w14:textId="77777777" w:rsidTr="0035672D">
        <w:tc>
          <w:tcPr>
            <w:tcW w:w="1723" w:type="dxa"/>
          </w:tcPr>
          <w:p w14:paraId="5E9A47FE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FC8BD9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331DBC98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6D8E74B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2D71FCB6" w14:textId="77777777" w:rsidTr="0035672D">
        <w:tc>
          <w:tcPr>
            <w:tcW w:w="1723" w:type="dxa"/>
          </w:tcPr>
          <w:p w14:paraId="6B2DE711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B06754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1CE199C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7AB92FF6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09161263" w14:textId="77777777" w:rsidTr="0035672D">
        <w:tc>
          <w:tcPr>
            <w:tcW w:w="1723" w:type="dxa"/>
          </w:tcPr>
          <w:p w14:paraId="08F88DD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42661BAA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62402930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52790DDF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4EC3AC30" w14:textId="77777777" w:rsidTr="0035672D">
        <w:tc>
          <w:tcPr>
            <w:tcW w:w="1723" w:type="dxa"/>
          </w:tcPr>
          <w:p w14:paraId="2ECC026F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6386251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C49586B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4D1C6C8" w14:textId="77777777" w:rsidR="001C0137" w:rsidRPr="00050EAD" w:rsidRDefault="001C0137" w:rsidP="0035672D">
            <w:pPr>
              <w:pStyle w:val="TabelltekstPolitiet"/>
            </w:pPr>
          </w:p>
        </w:tc>
      </w:tr>
    </w:tbl>
    <w:p w14:paraId="43B19CDB" w14:textId="77777777" w:rsidR="001C0137" w:rsidRDefault="001C0137" w:rsidP="001C0137">
      <w:pPr>
        <w:rPr>
          <w:rFonts w:eastAsiaTheme="majorEastAsia" w:cstheme="minorHAnsi"/>
          <w:b/>
          <w:bCs/>
          <w:szCs w:val="20"/>
        </w:rPr>
      </w:pPr>
    </w:p>
    <w:p w14:paraId="0FDB5B39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 xml:space="preserve">A.2 Endringsskjema </w:t>
      </w:r>
    </w:p>
    <w:p w14:paraId="6D474F21" w14:textId="77777777" w:rsidR="001C0137" w:rsidRDefault="001C0137" w:rsidP="009176E9">
      <w:pPr>
        <w:spacing w:after="0"/>
        <w:rPr>
          <w:rFonts w:eastAsiaTheme="majorEastAsia" w:cstheme="minorHAnsi"/>
          <w:bCs/>
          <w:szCs w:val="20"/>
        </w:rPr>
      </w:pPr>
      <w:r w:rsidRPr="00ED233C">
        <w:rPr>
          <w:rFonts w:eastAsiaTheme="majorEastAsia" w:cstheme="minorHAnsi"/>
          <w:bCs/>
          <w:szCs w:val="20"/>
        </w:rPr>
        <w:t xml:space="preserve">Følgende endringsskjema skal benyttes for endringsavtaler under denne </w:t>
      </w:r>
      <w:r w:rsidR="002349B7">
        <w:rPr>
          <w:rFonts w:eastAsiaTheme="majorEastAsia" w:cstheme="minorHAnsi"/>
          <w:bCs/>
          <w:szCs w:val="20"/>
        </w:rPr>
        <w:t>a</w:t>
      </w:r>
      <w:r w:rsidRPr="00ED233C">
        <w:rPr>
          <w:rFonts w:eastAsiaTheme="majorEastAsia" w:cstheme="minorHAnsi"/>
          <w:bCs/>
          <w:szCs w:val="20"/>
        </w:rPr>
        <w:t>vtalen:</w:t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0"/>
        <w:gridCol w:w="1776"/>
        <w:gridCol w:w="2760"/>
        <w:gridCol w:w="74"/>
        <w:gridCol w:w="859"/>
        <w:gridCol w:w="912"/>
      </w:tblGrid>
      <w:tr w:rsidR="00EB6B35" w14:paraId="246778D4" w14:textId="77777777" w:rsidTr="000F13ED">
        <w:trPr>
          <w:trHeight w:val="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9262" w14:textId="77777777" w:rsidR="00EB6B35" w:rsidRPr="00241433" w:rsidRDefault="00EB6B35" w:rsidP="009176E9">
            <w:pPr>
              <w:pStyle w:val="vriginfotekstPolitiet0"/>
            </w:pPr>
            <w:r>
              <w:br w:type="page"/>
            </w:r>
            <w:proofErr w:type="spellStart"/>
            <w:r>
              <w:t>Saks</w:t>
            </w:r>
            <w:r w:rsidRPr="00241433">
              <w:t>nr</w:t>
            </w:r>
            <w:proofErr w:type="spellEnd"/>
            <w:r>
              <w:t>.</w:t>
            </w:r>
            <w:r w:rsidRPr="00241433"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39AEE" w14:textId="77777777" w:rsidR="00EB6B35" w:rsidRPr="00241433" w:rsidRDefault="00EB6B35" w:rsidP="009176E9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9ACA" w14:textId="77777777" w:rsidR="00EB6B35" w:rsidRPr="00241433" w:rsidRDefault="00EB6B35" w:rsidP="009176E9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1AD0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Endringsavtalen består av</w:t>
            </w:r>
            <w:r w:rsidR="00434BE8">
              <w:rPr>
                <w:szCs w:val="16"/>
              </w:rPr>
              <w:t>:</w:t>
            </w:r>
          </w:p>
        </w:tc>
      </w:tr>
      <w:tr w:rsidR="00EB6B35" w14:paraId="3B6E1A95" w14:textId="77777777" w:rsidTr="000F13ED">
        <w:trPr>
          <w:trHeight w:val="228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9A2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3AC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C77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6CD" w14:textId="77777777" w:rsidR="00EB6B35" w:rsidRPr="00241433" w:rsidRDefault="00EB6B35" w:rsidP="002C5F78">
            <w:pPr>
              <w:rPr>
                <w:sz w:val="16"/>
                <w:szCs w:val="16"/>
              </w:rPr>
            </w:pPr>
          </w:p>
        </w:tc>
      </w:tr>
      <w:tr w:rsidR="00EB6B35" w14:paraId="7061A432" w14:textId="77777777" w:rsidTr="006663F1">
        <w:trPr>
          <w:trHeight w:val="604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A43E" w14:textId="77777777" w:rsidR="00EB6B35" w:rsidRPr="00241433" w:rsidRDefault="00EB6B35" w:rsidP="009176E9">
            <w:pPr>
              <w:pStyle w:val="vriginfotekstPolitiet0"/>
            </w:pPr>
            <w:r w:rsidRPr="00241433">
              <w:t>Leverandøren: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F9766" w14:textId="77777777" w:rsidR="00EB6B35" w:rsidRPr="00EB6B35" w:rsidRDefault="00EB6B35" w:rsidP="009176E9">
            <w:pPr>
              <w:pStyle w:val="vriginfotekstPolitiet0"/>
            </w:pPr>
            <w:r w:rsidRPr="00241433">
              <w:t>Kunden: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8FD25C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sider: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85F701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vedlegg:</w:t>
            </w:r>
          </w:p>
        </w:tc>
      </w:tr>
      <w:tr w:rsidR="00EB6B35" w14:paraId="3D98F1F6" w14:textId="77777777" w:rsidTr="002349B7">
        <w:trPr>
          <w:trHeight w:val="217"/>
        </w:trPr>
        <w:tc>
          <w:tcPr>
            <w:tcW w:w="460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51343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20F058" w14:textId="77777777" w:rsidR="00EB6B35" w:rsidRPr="002349B7" w:rsidRDefault="002349B7" w:rsidP="008670C8">
            <w:pPr>
              <w:pStyle w:val="TabelltekstPolitiet"/>
              <w:rPr>
                <w:b/>
              </w:rPr>
            </w:pPr>
            <w:r>
              <w:rPr>
                <w:b/>
              </w:rPr>
              <w:t>Politiets fellestjenester</w:t>
            </w:r>
          </w:p>
        </w:tc>
        <w:tc>
          <w:tcPr>
            <w:tcW w:w="8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3550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9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13A2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9176E9" w14:paraId="7E9CCF40" w14:textId="77777777" w:rsidTr="006663F1">
        <w:trPr>
          <w:trHeight w:val="250"/>
        </w:trPr>
        <w:tc>
          <w:tcPr>
            <w:tcW w:w="460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7487A" w14:textId="77777777" w:rsidR="009176E9" w:rsidRPr="00241433" w:rsidRDefault="009176E9" w:rsidP="009176E9">
            <w:pPr>
              <w:pStyle w:val="vriginfotekstPolitiet0"/>
            </w:pPr>
            <w:r>
              <w:t>Referanse til avtale</w:t>
            </w:r>
            <w:r w:rsidRPr="00241433">
              <w:t>punkt(er) som endres</w:t>
            </w:r>
            <w:r w:rsidR="002349B7">
              <w:t xml:space="preserve"> </w:t>
            </w:r>
            <w:r w:rsidRPr="00241433">
              <w:t>/</w:t>
            </w:r>
            <w:r w:rsidR="002349B7">
              <w:t xml:space="preserve"> </w:t>
            </w:r>
            <w:r w:rsidRPr="00241433">
              <w:t xml:space="preserve">får tillegg: </w:t>
            </w:r>
          </w:p>
        </w:tc>
        <w:tc>
          <w:tcPr>
            <w:tcW w:w="460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4F8D" w14:textId="77777777" w:rsidR="009176E9" w:rsidRPr="008670C8" w:rsidRDefault="002349B7" w:rsidP="008670C8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1C0137" w14:paraId="6D2A04D0" w14:textId="77777777" w:rsidTr="006663F1">
        <w:trPr>
          <w:trHeight w:val="8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7D457" w14:textId="77777777" w:rsidR="001C0137" w:rsidRPr="00241433" w:rsidRDefault="001C0137" w:rsidP="00DE582E">
            <w:pPr>
              <w:pStyle w:val="vriginfotekstPolitiet0"/>
            </w:pPr>
            <w:r>
              <w:t xml:space="preserve">Endringen er som følger: </w:t>
            </w:r>
          </w:p>
        </w:tc>
      </w:tr>
      <w:tr w:rsidR="009176E9" w14:paraId="3F7A94AC" w14:textId="77777777" w:rsidTr="006663F1">
        <w:trPr>
          <w:trHeight w:val="1798"/>
        </w:trPr>
        <w:tc>
          <w:tcPr>
            <w:tcW w:w="9211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9F65" w14:textId="77777777" w:rsidR="009176E9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DE582E" w14:paraId="10E06C13" w14:textId="77777777" w:rsidTr="000F13ED">
        <w:trPr>
          <w:trHeight w:val="219"/>
        </w:trPr>
        <w:tc>
          <w:tcPr>
            <w:tcW w:w="2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600D" w14:textId="77777777" w:rsidR="00DE582E" w:rsidRPr="00241433" w:rsidRDefault="00DE582E" w:rsidP="00DE582E">
            <w:pPr>
              <w:pStyle w:val="vriginfotekstPolitiet0"/>
            </w:pPr>
            <w:r w:rsidRPr="00241433">
              <w:t xml:space="preserve">Underskrift – </w:t>
            </w:r>
            <w:r w:rsidR="002349B7">
              <w:t>l</w:t>
            </w:r>
            <w:r w:rsidRPr="00241433">
              <w:t>everandøren</w:t>
            </w:r>
            <w:r>
              <w:t>:</w:t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FCAD4" w14:textId="77777777" w:rsidR="00DE582E" w:rsidRPr="00241433" w:rsidRDefault="00DE582E" w:rsidP="00DE582E">
            <w:pPr>
              <w:pStyle w:val="vriginfotekstPolitiet0"/>
            </w:pPr>
            <w:r w:rsidRPr="00241433">
              <w:t>Dato</w:t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2DBC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 xml:space="preserve">Underskrift – </w:t>
            </w:r>
            <w:r w:rsidR="002349B7">
              <w:rPr>
                <w:szCs w:val="16"/>
              </w:rPr>
              <w:t>k</w:t>
            </w:r>
            <w:r w:rsidRPr="00241433">
              <w:rPr>
                <w:szCs w:val="16"/>
              </w:rPr>
              <w:t>unden</w:t>
            </w:r>
            <w:r>
              <w:rPr>
                <w:szCs w:val="16"/>
              </w:rPr>
              <w:t>:</w:t>
            </w: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875EA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>
              <w:rPr>
                <w:szCs w:val="16"/>
              </w:rPr>
              <w:t>D</w:t>
            </w:r>
            <w:r w:rsidRPr="00241433">
              <w:rPr>
                <w:szCs w:val="16"/>
              </w:rPr>
              <w:t>ato</w:t>
            </w:r>
          </w:p>
        </w:tc>
      </w:tr>
      <w:tr w:rsidR="00DE582E" w14:paraId="0C03F19F" w14:textId="77777777" w:rsidTr="000F13ED">
        <w:trPr>
          <w:trHeight w:val="814"/>
        </w:trPr>
        <w:tc>
          <w:tcPr>
            <w:tcW w:w="28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ED51F" w14:textId="77777777" w:rsidR="00DE582E" w:rsidRPr="00241433" w:rsidRDefault="00DE582E" w:rsidP="00DE582E">
            <w:pPr>
              <w:pStyle w:val="TabelltekstPolitiet"/>
            </w:pPr>
            <w:r>
              <w:br/>
            </w:r>
            <w:r>
              <w:br/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CED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890CF73" w14:textId="77777777" w:rsidR="00DE582E" w:rsidRPr="00241433" w:rsidRDefault="00DE582E" w:rsidP="00DE582E">
            <w:pPr>
              <w:pStyle w:val="TabelltekstPolitiet"/>
            </w:pP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6732FF8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5B2B71" w14:paraId="74B5614A" w14:textId="77777777" w:rsidTr="00895A1B">
        <w:trPr>
          <w:trHeight w:val="217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E5920E7" w14:textId="77777777" w:rsidR="005B2B71" w:rsidRPr="00241433" w:rsidRDefault="005B2B71" w:rsidP="008452FE">
            <w:pPr>
              <w:pStyle w:val="vriginfotekstPolitiet0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5003FB" w14:textId="77777777" w:rsidR="005B2B71" w:rsidRPr="00241433" w:rsidRDefault="005B2B71" w:rsidP="005B2B71">
            <w:pPr>
              <w:pStyle w:val="vriginfotekstPolitiet0"/>
            </w:pPr>
            <w:r>
              <w:t>Navn og stilling</w:t>
            </w:r>
            <w:r w:rsidRPr="00241433">
              <w:t>:</w:t>
            </w:r>
          </w:p>
        </w:tc>
      </w:tr>
      <w:tr w:rsidR="005B2B71" w14:paraId="1AAB889D" w14:textId="77777777" w:rsidTr="006663F1">
        <w:trPr>
          <w:trHeight w:hRule="exact" w:val="582"/>
        </w:trPr>
        <w:tc>
          <w:tcPr>
            <w:tcW w:w="4606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623B0E" w14:textId="77777777" w:rsidR="005B2B71" w:rsidRPr="00241433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4605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08CEE" w14:textId="77777777" w:rsidR="005B2B71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41A4B624" w14:textId="77777777" w:rsidR="005F6736" w:rsidRDefault="005F6736" w:rsidP="001C0137">
      <w:pPr>
        <w:rPr>
          <w:lang w:eastAsia="nb-NO"/>
        </w:rPr>
      </w:pPr>
    </w:p>
    <w:p w14:paraId="66EC6B60" w14:textId="77777777" w:rsidR="00377600" w:rsidRDefault="00377600" w:rsidP="001C0137">
      <w:pPr>
        <w:rPr>
          <w:lang w:eastAsia="nb-NO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</w:p>
    <w:sectPr w:rsidR="00377600" w:rsidSect="009C2FAA"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Astrid Røer Bjerke" w:date="2026-06-10T14:19:00Z" w:initials="ARB">
    <w:p w14:paraId="1B69C3FF" w14:textId="35388EF9" w:rsidR="00F64C2C" w:rsidRDefault="00F64C2C">
      <w:pPr>
        <w:pStyle w:val="Merknadstekst"/>
      </w:pPr>
      <w:r>
        <w:rPr>
          <w:rStyle w:val="Merknadsreferanse"/>
        </w:rPr>
        <w:annotationRef/>
      </w:r>
      <w:r>
        <w:t xml:space="preserve">Oppdragsgiver og leverandør ser over behandlingen som kreves og supplerer eventuelt punktet før kontrakt signeres. </w:t>
      </w:r>
    </w:p>
  </w:comment>
  <w:comment w:id="5" w:author="Astrid Røer Bjerke" w:date="2026-06-10T14:20:00Z" w:initials="ARB">
    <w:p w14:paraId="55D1ACBD" w14:textId="57F36F40" w:rsidR="00F64C2C" w:rsidRDefault="00F64C2C">
      <w:pPr>
        <w:pStyle w:val="Merknadstekst"/>
      </w:pPr>
      <w:r>
        <w:rPr>
          <w:rStyle w:val="Merknadsreferanse"/>
        </w:rPr>
        <w:annotationRef/>
      </w:r>
      <w:r>
        <w:t xml:space="preserve">Leverandør fyller ut dette punktet. </w:t>
      </w:r>
    </w:p>
  </w:comment>
  <w:comment w:id="15" w:author="Astrid Røer Bjerke" w:date="2026-06-10T14:22:00Z" w:initials="ARB">
    <w:p w14:paraId="27BF0A85" w14:textId="1CFCEF22" w:rsidR="00F64C2C" w:rsidRDefault="00F64C2C">
      <w:pPr>
        <w:pStyle w:val="Merknadstekst"/>
      </w:pPr>
      <w:r>
        <w:rPr>
          <w:rStyle w:val="Merknadsreferanse"/>
        </w:rPr>
        <w:annotationRef/>
      </w:r>
      <w:r>
        <w:t xml:space="preserve">Leverandør fyller ut dette punktet. </w:t>
      </w:r>
    </w:p>
  </w:comment>
  <w:comment w:id="17" w:author="Astrid Røer Bjerke" w:date="2026-06-10T14:23:00Z" w:initials="ARB">
    <w:p w14:paraId="0D78C489" w14:textId="3B103688" w:rsidR="00F64C2C" w:rsidRDefault="00F64C2C">
      <w:pPr>
        <w:pStyle w:val="Merknadstekst"/>
      </w:pPr>
      <w:r>
        <w:rPr>
          <w:rStyle w:val="Merknadsreferanse"/>
        </w:rPr>
        <w:annotationRef/>
      </w:r>
      <w:r>
        <w:t>Avtalen signeres sammen med resten av kontrakten.</w:t>
      </w:r>
    </w:p>
  </w:comment>
  <w:comment w:id="18" w:author="Astrid Røer Bjerke" w:date="2026-06-10T14:23:00Z" w:initials="ARB">
    <w:p w14:paraId="7808CB3B" w14:textId="3B2D5B2B" w:rsidR="00F64C2C" w:rsidRDefault="00F64C2C">
      <w:pPr>
        <w:pStyle w:val="Merknadstekst"/>
      </w:pPr>
      <w:r>
        <w:rPr>
          <w:rStyle w:val="Merknadsreferanse"/>
        </w:rPr>
        <w:annotationRef/>
      </w:r>
      <w:r>
        <w:t xml:space="preserve">Leverandør fyller ut dette punktet.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69C3FF" w15:done="0"/>
  <w15:commentEx w15:paraId="55D1ACBD" w15:done="0"/>
  <w15:commentEx w15:paraId="27BF0A85" w15:done="0"/>
  <w15:commentEx w15:paraId="0D78C489" w15:done="0"/>
  <w15:commentEx w15:paraId="7808CB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69C3FF" w16cid:durableId="2DD3F0EB"/>
  <w16cid:commentId w16cid:paraId="55D1ACBD" w16cid:durableId="2DD3F11E"/>
  <w16cid:commentId w16cid:paraId="27BF0A85" w16cid:durableId="2DD3F19E"/>
  <w16cid:commentId w16cid:paraId="0D78C489" w16cid:durableId="2DD3F1CD"/>
  <w16cid:commentId w16cid:paraId="7808CB3B" w16cid:durableId="2DD3F1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8E93" w14:textId="77777777" w:rsidR="00F708AA" w:rsidRDefault="00F708AA">
      <w:r>
        <w:separator/>
      </w:r>
    </w:p>
  </w:endnote>
  <w:endnote w:type="continuationSeparator" w:id="0">
    <w:p w14:paraId="40269860" w14:textId="77777777" w:rsidR="00F708AA" w:rsidRDefault="00F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8199E" w14:textId="56E767C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713B20B" wp14:editId="59A21B4C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D7E61A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C0137">
      <w:rPr>
        <w:rFonts w:ascii="Verdana" w:hAnsi="Verdana"/>
        <w:bCs/>
        <w:sz w:val="16"/>
        <w:szCs w:val="16"/>
      </w:rPr>
      <w:t>Databehandleravtale</w:t>
    </w:r>
    <w:r w:rsidR="00770767" w:rsidRPr="00770767">
      <w:rPr>
        <w:noProof/>
        <w:szCs w:val="16"/>
      </w:rPr>
      <w:t xml:space="preserve">- </w:t>
    </w:r>
    <w:r w:rsidR="00F64C2C" w:rsidRPr="00F64C2C">
      <w:rPr>
        <w:rFonts w:ascii="Verdana" w:hAnsi="Verdana"/>
        <w:noProof/>
        <w:sz w:val="16"/>
        <w:szCs w:val="16"/>
      </w:rPr>
      <w:t>Legemidler, vaksiner og apotekvarer</w:t>
    </w:r>
    <w:r w:rsidRPr="00F64C2C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A63F" w14:textId="738E625B" w:rsidR="00DB6240" w:rsidRDefault="00770767" w:rsidP="000D3A42">
    <w:pPr>
      <w:pStyle w:val="vriginfotekstPolitiet0"/>
      <w:rPr>
        <w:szCs w:val="16"/>
      </w:rPr>
    </w:pPr>
    <w:r>
      <w:rPr>
        <w:bCs/>
        <w:szCs w:val="16"/>
      </w:rPr>
      <w:t>Databehandleravtale</w:t>
    </w:r>
    <w:r w:rsidRPr="00770767">
      <w:rPr>
        <w:noProof/>
        <w:szCs w:val="16"/>
      </w:rPr>
      <w:t xml:space="preserve"> </w:t>
    </w:r>
    <w:r w:rsidR="00DB6240" w:rsidRPr="00770767"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72B2445" wp14:editId="2D1B602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16E930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Pr="00770767">
      <w:rPr>
        <w:noProof/>
        <w:szCs w:val="16"/>
      </w:rPr>
      <w:t xml:space="preserve"> - </w:t>
    </w:r>
    <w:r w:rsidR="00F64C2C" w:rsidRPr="00F64C2C">
      <w:rPr>
        <w:noProof/>
        <w:szCs w:val="16"/>
      </w:rPr>
      <w:t>legemidler, vaksiner og apotekvarer</w:t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  <w:t>versjon 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5EAEC" w14:textId="77777777" w:rsidR="00F708AA" w:rsidRDefault="00F708AA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14:paraId="195E88CA" w14:textId="77777777" w:rsidR="00F708AA" w:rsidRDefault="00F708AA">
      <w:r>
        <w:continuationSeparator/>
      </w:r>
    </w:p>
  </w:footnote>
  <w:footnote w:type="continuationNotice" w:id="1">
    <w:p w14:paraId="0C95F76B" w14:textId="77777777" w:rsidR="00F708AA" w:rsidRDefault="00F70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2890" w14:textId="77777777" w:rsidR="00DB6240" w:rsidRDefault="001C013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AFE2181" wp14:editId="4258251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47571" wp14:editId="3C6A5AD3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59AE2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1F537F3C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4757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E459AE2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1F537F3C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9C1211"/>
    <w:multiLevelType w:val="hybridMultilevel"/>
    <w:tmpl w:val="BB42566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3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11D1D98"/>
    <w:multiLevelType w:val="hybridMultilevel"/>
    <w:tmpl w:val="ED880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5D0C"/>
    <w:multiLevelType w:val="hybridMultilevel"/>
    <w:tmpl w:val="66CC3266"/>
    <w:lvl w:ilvl="0" w:tplc="8A4853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lang w:val="en-GB"/>
      </w:rPr>
    </w:lvl>
    <w:lvl w:ilvl="1" w:tplc="4132AC78">
      <w:start w:val="1"/>
      <w:numFmt w:val="lowerLetter"/>
      <w:lvlText w:val="%2."/>
      <w:lvlJc w:val="left"/>
      <w:pPr>
        <w:ind w:left="786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57030"/>
    <w:multiLevelType w:val="multilevel"/>
    <w:tmpl w:val="87261F92"/>
    <w:numStyleLink w:val="Stil1"/>
  </w:abstractNum>
  <w:abstractNum w:abstractNumId="19" w15:restartNumberingAfterBreak="0">
    <w:nsid w:val="254B6011"/>
    <w:multiLevelType w:val="multilevel"/>
    <w:tmpl w:val="D8A85364"/>
    <w:name w:val="ListePolitiet"/>
    <w:lvl w:ilvl="0">
      <w:start w:val="1"/>
      <w:numFmt w:val="lowerLetter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439E5816"/>
    <w:multiLevelType w:val="multilevel"/>
    <w:tmpl w:val="D7927634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A375EEE"/>
    <w:multiLevelType w:val="multilevel"/>
    <w:tmpl w:val="87261F92"/>
    <w:numStyleLink w:val="Stil1"/>
  </w:abstractNum>
  <w:abstractNum w:abstractNumId="29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2"/>
  </w:num>
  <w:num w:numId="5">
    <w:abstractNumId w:val="25"/>
  </w:num>
  <w:num w:numId="6">
    <w:abstractNumId w:val="2"/>
  </w:num>
  <w:num w:numId="7">
    <w:abstractNumId w:val="1"/>
  </w:num>
  <w:num w:numId="8">
    <w:abstractNumId w:val="0"/>
  </w:num>
  <w:num w:numId="9">
    <w:abstractNumId w:val="29"/>
  </w:num>
  <w:num w:numId="10">
    <w:abstractNumId w:val="32"/>
  </w:num>
  <w:num w:numId="11">
    <w:abstractNumId w:val="22"/>
  </w:num>
  <w:num w:numId="12">
    <w:abstractNumId w:val="8"/>
  </w:num>
  <w:num w:numId="13">
    <w:abstractNumId w:val="13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2"/>
  </w:num>
  <w:num w:numId="27">
    <w:abstractNumId w:val="15"/>
  </w:num>
  <w:num w:numId="28">
    <w:abstractNumId w:val="40"/>
  </w:num>
  <w:num w:numId="29">
    <w:abstractNumId w:val="18"/>
  </w:num>
  <w:num w:numId="30">
    <w:abstractNumId w:val="35"/>
  </w:num>
  <w:num w:numId="31">
    <w:abstractNumId w:val="31"/>
  </w:num>
  <w:num w:numId="32">
    <w:abstractNumId w:val="6"/>
  </w:num>
  <w:num w:numId="33">
    <w:abstractNumId w:val="19"/>
  </w:num>
  <w:num w:numId="34">
    <w:abstractNumId w:val="28"/>
  </w:num>
  <w:num w:numId="35">
    <w:abstractNumId w:val="23"/>
  </w:num>
  <w:num w:numId="36">
    <w:abstractNumId w:val="44"/>
  </w:num>
  <w:num w:numId="37">
    <w:abstractNumId w:val="11"/>
  </w:num>
  <w:num w:numId="38">
    <w:abstractNumId w:val="3"/>
  </w:num>
  <w:num w:numId="39">
    <w:abstractNumId w:val="24"/>
  </w:num>
  <w:num w:numId="40">
    <w:abstractNumId w:val="7"/>
  </w:num>
  <w:num w:numId="41">
    <w:abstractNumId w:val="27"/>
  </w:num>
  <w:num w:numId="42">
    <w:abstractNumId w:val="20"/>
  </w:num>
  <w:num w:numId="43">
    <w:abstractNumId w:val="19"/>
    <w:lvlOverride w:ilvl="0">
      <w:startOverride w:val="1"/>
    </w:lvlOverride>
  </w:num>
  <w:num w:numId="44">
    <w:abstractNumId w:val="2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6"/>
  </w:num>
  <w:num w:numId="55">
    <w:abstractNumId w:val="17"/>
  </w:num>
  <w:num w:numId="56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  <w15:person w15:author="Astrid Røer Bjerke">
    <w15:presenceInfo w15:providerId="AD" w15:userId="S-1-5-21-1819426770-1882679541-1392588124-590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8AA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EC0"/>
    <w:rsid w:val="000F13ED"/>
    <w:rsid w:val="000F17D4"/>
    <w:rsid w:val="000F793A"/>
    <w:rsid w:val="001239E3"/>
    <w:rsid w:val="0012453B"/>
    <w:rsid w:val="00130D7A"/>
    <w:rsid w:val="00136C3F"/>
    <w:rsid w:val="001560FE"/>
    <w:rsid w:val="00157B45"/>
    <w:rsid w:val="00164E10"/>
    <w:rsid w:val="00174B08"/>
    <w:rsid w:val="001940E2"/>
    <w:rsid w:val="001C0137"/>
    <w:rsid w:val="001C6760"/>
    <w:rsid w:val="001C7BAA"/>
    <w:rsid w:val="001F3BBA"/>
    <w:rsid w:val="002075A8"/>
    <w:rsid w:val="00216AED"/>
    <w:rsid w:val="00232A2D"/>
    <w:rsid w:val="0023466E"/>
    <w:rsid w:val="002349B7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C63D8"/>
    <w:rsid w:val="002D2B5F"/>
    <w:rsid w:val="002D2DAA"/>
    <w:rsid w:val="002D6568"/>
    <w:rsid w:val="002E0260"/>
    <w:rsid w:val="002E0A58"/>
    <w:rsid w:val="002E3FCA"/>
    <w:rsid w:val="0030795C"/>
    <w:rsid w:val="00326399"/>
    <w:rsid w:val="0035672D"/>
    <w:rsid w:val="00357F2E"/>
    <w:rsid w:val="00375BBE"/>
    <w:rsid w:val="00377600"/>
    <w:rsid w:val="003A20D8"/>
    <w:rsid w:val="003A7AB8"/>
    <w:rsid w:val="003C0328"/>
    <w:rsid w:val="003E51DA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4BE8"/>
    <w:rsid w:val="004369C7"/>
    <w:rsid w:val="00443F5D"/>
    <w:rsid w:val="00446729"/>
    <w:rsid w:val="0048466F"/>
    <w:rsid w:val="004927B5"/>
    <w:rsid w:val="004D0220"/>
    <w:rsid w:val="004D0DFC"/>
    <w:rsid w:val="004D6E1F"/>
    <w:rsid w:val="005027C8"/>
    <w:rsid w:val="00521D77"/>
    <w:rsid w:val="00525497"/>
    <w:rsid w:val="0052763E"/>
    <w:rsid w:val="0058312E"/>
    <w:rsid w:val="005878CD"/>
    <w:rsid w:val="005A5DA9"/>
    <w:rsid w:val="005B0D57"/>
    <w:rsid w:val="005B2B71"/>
    <w:rsid w:val="005B50B6"/>
    <w:rsid w:val="005C083D"/>
    <w:rsid w:val="005C7292"/>
    <w:rsid w:val="005D5F16"/>
    <w:rsid w:val="005E2838"/>
    <w:rsid w:val="005F21DB"/>
    <w:rsid w:val="005F3261"/>
    <w:rsid w:val="005F6736"/>
    <w:rsid w:val="00640719"/>
    <w:rsid w:val="0065646D"/>
    <w:rsid w:val="0066154B"/>
    <w:rsid w:val="006663F1"/>
    <w:rsid w:val="0067016A"/>
    <w:rsid w:val="006A133A"/>
    <w:rsid w:val="006A487D"/>
    <w:rsid w:val="006A54C9"/>
    <w:rsid w:val="006A6CD5"/>
    <w:rsid w:val="006B354C"/>
    <w:rsid w:val="006C2AC8"/>
    <w:rsid w:val="006E4F38"/>
    <w:rsid w:val="006F3985"/>
    <w:rsid w:val="00704957"/>
    <w:rsid w:val="0070497B"/>
    <w:rsid w:val="0071425A"/>
    <w:rsid w:val="00741334"/>
    <w:rsid w:val="00744E3D"/>
    <w:rsid w:val="007473BF"/>
    <w:rsid w:val="007515F0"/>
    <w:rsid w:val="0076757D"/>
    <w:rsid w:val="00770767"/>
    <w:rsid w:val="00773110"/>
    <w:rsid w:val="00775942"/>
    <w:rsid w:val="0078483A"/>
    <w:rsid w:val="00790F23"/>
    <w:rsid w:val="007929F5"/>
    <w:rsid w:val="00792EAD"/>
    <w:rsid w:val="007D12EC"/>
    <w:rsid w:val="007E4F76"/>
    <w:rsid w:val="00805C6C"/>
    <w:rsid w:val="008203B9"/>
    <w:rsid w:val="00831FC9"/>
    <w:rsid w:val="00834050"/>
    <w:rsid w:val="00835EAC"/>
    <w:rsid w:val="008452FE"/>
    <w:rsid w:val="00845C59"/>
    <w:rsid w:val="00852C67"/>
    <w:rsid w:val="00854F18"/>
    <w:rsid w:val="00856B34"/>
    <w:rsid w:val="008670C8"/>
    <w:rsid w:val="00885B29"/>
    <w:rsid w:val="00891948"/>
    <w:rsid w:val="00895A1B"/>
    <w:rsid w:val="008A1B31"/>
    <w:rsid w:val="008B22F2"/>
    <w:rsid w:val="008B258B"/>
    <w:rsid w:val="008E4C6E"/>
    <w:rsid w:val="008E7138"/>
    <w:rsid w:val="009100FB"/>
    <w:rsid w:val="009176E9"/>
    <w:rsid w:val="00917CA8"/>
    <w:rsid w:val="009205BB"/>
    <w:rsid w:val="0095156A"/>
    <w:rsid w:val="00956671"/>
    <w:rsid w:val="0095711B"/>
    <w:rsid w:val="009572A6"/>
    <w:rsid w:val="00960739"/>
    <w:rsid w:val="00971FDB"/>
    <w:rsid w:val="00975B1A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2466F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F740C"/>
    <w:rsid w:val="00C11771"/>
    <w:rsid w:val="00C27A5B"/>
    <w:rsid w:val="00C505D1"/>
    <w:rsid w:val="00C63A1D"/>
    <w:rsid w:val="00C65866"/>
    <w:rsid w:val="00C67C39"/>
    <w:rsid w:val="00C76F3E"/>
    <w:rsid w:val="00C934DE"/>
    <w:rsid w:val="00C935EB"/>
    <w:rsid w:val="00C95BB2"/>
    <w:rsid w:val="00CB640D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A8D"/>
    <w:rsid w:val="00DE4FF8"/>
    <w:rsid w:val="00DE582E"/>
    <w:rsid w:val="00E15F2B"/>
    <w:rsid w:val="00E36608"/>
    <w:rsid w:val="00E5309D"/>
    <w:rsid w:val="00E54DAC"/>
    <w:rsid w:val="00E55769"/>
    <w:rsid w:val="00E6515A"/>
    <w:rsid w:val="00E76D0E"/>
    <w:rsid w:val="00E82BCB"/>
    <w:rsid w:val="00E84F0E"/>
    <w:rsid w:val="00EA7C98"/>
    <w:rsid w:val="00EB6B35"/>
    <w:rsid w:val="00EB7CBE"/>
    <w:rsid w:val="00EE0AF9"/>
    <w:rsid w:val="00EE3378"/>
    <w:rsid w:val="00F00BC8"/>
    <w:rsid w:val="00F03B07"/>
    <w:rsid w:val="00F075CF"/>
    <w:rsid w:val="00F21EFD"/>
    <w:rsid w:val="00F25507"/>
    <w:rsid w:val="00F50F6C"/>
    <w:rsid w:val="00F64C2C"/>
    <w:rsid w:val="00F65B7C"/>
    <w:rsid w:val="00F67467"/>
    <w:rsid w:val="00F708AA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827B1F"/>
  <w15:docId w15:val="{275DC2FA-423B-492D-80C2-440A778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1C0137"/>
    <w:pPr>
      <w:keepNext/>
      <w:numPr>
        <w:numId w:val="41"/>
      </w:numPr>
      <w:spacing w:before="600" w:line="340" w:lineRule="exact"/>
      <w:outlineLvl w:val="0"/>
    </w:pPr>
    <w:rPr>
      <w:rFonts w:cs="Arial"/>
      <w:b/>
      <w:bCs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link w:val="TittelTegn"/>
    <w:uiPriority w:val="10"/>
    <w:qFormat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3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 w:val="0"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1C0137"/>
    <w:rPr>
      <w:rFonts w:ascii="Verdana" w:hAnsi="Verdana" w:cs="Arial"/>
      <w:b/>
      <w:bCs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8452FE"/>
    <w:pPr>
      <w:spacing w:after="0" w:line="240" w:lineRule="auto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8452FE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customStyle="1" w:styleId="Tabelltekstmidtstilt">
    <w:name w:val="Tabelltekst midtstilt"/>
    <w:basedOn w:val="TabelltekstPolitiet"/>
    <w:link w:val="TabelltekstmidtstiltTegn"/>
    <w:rsid w:val="001C0137"/>
    <w:pPr>
      <w:framePr w:hSpace="141" w:wrap="around" w:vAnchor="text" w:hAnchor="margin" w:y="263"/>
      <w:jc w:val="center"/>
    </w:pPr>
  </w:style>
  <w:style w:type="character" w:customStyle="1" w:styleId="TittelTegn">
    <w:name w:val="Tittel Tegn"/>
    <w:basedOn w:val="Standardskriftforavsnitt"/>
    <w:link w:val="Tittel"/>
    <w:uiPriority w:val="10"/>
    <w:rsid w:val="001C0137"/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character" w:customStyle="1" w:styleId="TabelltekstmidtstiltTegn">
    <w:name w:val="Tabelltekst midtstilt Tegn"/>
    <w:basedOn w:val="TabelltekstPolitietTegn"/>
    <w:link w:val="Tabelltekstmidtstilt"/>
    <w:rsid w:val="001C0137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FT%20Anskaffelser\01%20Maler\Maler\Malkomit&#233;%20nytt%20regelverk\Nye%20maler\2022\2022%2010%20Confluence\Databehandleravtale%20-%20enkel.dotx" TargetMode="External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purl.org/dc/elements/1.1/"/>
    <ds:schemaRef ds:uri="http://purl.org/dc/dcmitype/"/>
    <ds:schemaRef ds:uri="01666cab-67ae-446b-a197-5abe6eeb836c"/>
    <ds:schemaRef ds:uri="http://schemas.microsoft.com/office/2006/documentManagement/types"/>
    <ds:schemaRef ds:uri="5786b57c-c02d-4004-a200-86383d0ff3d5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D85AB-4CD8-4B72-98D8-5AFC690D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Databehandleravtale - enkel</Template>
  <TotalTime>0</TotalTime>
  <Pages>9</Pages>
  <Words>1769</Words>
  <Characters>13136</Characters>
  <Application>Microsoft Office Word</Application>
  <DocSecurity>0</DocSecurity>
  <Lines>109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14876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4</cp:revision>
  <cp:lastPrinted>2021-01-14T10:02:00Z</cp:lastPrinted>
  <dcterms:created xsi:type="dcterms:W3CDTF">2026-03-04T14:39:00Z</dcterms:created>
  <dcterms:modified xsi:type="dcterms:W3CDTF">2026-06-10T12:24:00Z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